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1855E" w14:textId="0E245139" w:rsidR="00E46B1F" w:rsidRPr="00285BE2" w:rsidRDefault="00181661" w:rsidP="00E46B1F">
      <w:pPr>
        <w:rPr>
          <w:lang w:val="es-419"/>
        </w:rPr>
      </w:pPr>
      <w:bookmarkStart w:id="0" w:name="_GoBack"/>
      <w:bookmarkEnd w:id="0"/>
      <w:r w:rsidRPr="00285BE2">
        <w:rPr>
          <w:lang w:val="es-419"/>
        </w:rPr>
        <w:t>1 julio 2</w:t>
      </w:r>
      <w:r w:rsidR="00E46B1F" w:rsidRPr="00285BE2">
        <w:rPr>
          <w:lang w:val="es-419"/>
        </w:rPr>
        <w:t>020</w:t>
      </w:r>
    </w:p>
    <w:p w14:paraId="243663E8" w14:textId="77777777" w:rsidR="00E46B1F" w:rsidRPr="00285BE2" w:rsidRDefault="00E46B1F" w:rsidP="00E46B1F">
      <w:pPr>
        <w:rPr>
          <w:lang w:val="es-419"/>
        </w:rPr>
      </w:pPr>
    </w:p>
    <w:p w14:paraId="55A37F64" w14:textId="0892238D" w:rsidR="00E46B1F" w:rsidRPr="00285BE2" w:rsidRDefault="007969D9" w:rsidP="00E46B1F">
      <w:pPr>
        <w:rPr>
          <w:lang w:val="es-419"/>
        </w:rPr>
      </w:pPr>
      <w:r w:rsidRPr="00285BE2">
        <w:rPr>
          <w:lang w:val="es-419"/>
        </w:rPr>
        <w:t xml:space="preserve">Estimado </w:t>
      </w:r>
      <w:r w:rsidR="00181661" w:rsidRPr="00285BE2">
        <w:rPr>
          <w:lang w:val="es-419"/>
        </w:rPr>
        <w:t>Proveedor De Cuidado Infantil:</w:t>
      </w:r>
    </w:p>
    <w:p w14:paraId="4AD2CA22" w14:textId="77777777" w:rsidR="007969D9" w:rsidRPr="00285BE2" w:rsidRDefault="007969D9" w:rsidP="00E46B1F">
      <w:pPr>
        <w:rPr>
          <w:lang w:val="es-419"/>
        </w:rPr>
      </w:pPr>
    </w:p>
    <w:p w14:paraId="51264182" w14:textId="22082C3D" w:rsidR="007969D9" w:rsidRPr="00285BE2" w:rsidRDefault="007969D9" w:rsidP="00E46B1F">
      <w:pPr>
        <w:rPr>
          <w:lang w:val="es-419"/>
        </w:rPr>
      </w:pPr>
      <w:r w:rsidRPr="00285BE2">
        <w:rPr>
          <w:lang w:val="es-419"/>
        </w:rPr>
        <w:t xml:space="preserve">Esta carta se le envía en su calidad de licenciatario del Departamento de Educación y Cuidado de la Primera Infancia (ECECD, por </w:t>
      </w:r>
      <w:r w:rsidR="00F43B5B" w:rsidRPr="00285BE2">
        <w:rPr>
          <w:lang w:val="es-419"/>
        </w:rPr>
        <w:t>sus siglas en inglés</w:t>
      </w:r>
      <w:r w:rsidRPr="00285BE2">
        <w:rPr>
          <w:lang w:val="es-419"/>
        </w:rPr>
        <w:t xml:space="preserve">) o como </w:t>
      </w:r>
      <w:r w:rsidR="00F43B5B" w:rsidRPr="00285BE2">
        <w:rPr>
          <w:lang w:val="es-419"/>
        </w:rPr>
        <w:t xml:space="preserve">un proveedor </w:t>
      </w:r>
      <w:r w:rsidRPr="00285BE2">
        <w:rPr>
          <w:lang w:val="es-419"/>
        </w:rPr>
        <w:t xml:space="preserve">independiente en un hogar de cuidado infantil registrado. Como </w:t>
      </w:r>
      <w:r w:rsidR="00F43B5B" w:rsidRPr="00285BE2">
        <w:rPr>
          <w:lang w:val="es-419"/>
        </w:rPr>
        <w:t>se sabe</w:t>
      </w:r>
      <w:r w:rsidRPr="00285BE2">
        <w:rPr>
          <w:lang w:val="es-419"/>
        </w:rPr>
        <w:t>, el mundo está luchando con</w:t>
      </w:r>
      <w:r w:rsidR="00F43B5B" w:rsidRPr="00285BE2">
        <w:rPr>
          <w:lang w:val="es-419"/>
        </w:rPr>
        <w:t>tra</w:t>
      </w:r>
      <w:r w:rsidRPr="00285BE2">
        <w:rPr>
          <w:lang w:val="es-419"/>
        </w:rPr>
        <w:t xml:space="preserve"> COVID-19, un virus altamente infeccioso, y el Departamento de Salud de Nuevo México (DOH) ha emitido una serie de órdenes de salud pública para proteger a las familias y comunidades.</w:t>
      </w:r>
    </w:p>
    <w:p w14:paraId="6EF9827A" w14:textId="77777777" w:rsidR="00E46B1F" w:rsidRPr="00285BE2" w:rsidRDefault="00E46B1F" w:rsidP="00E46B1F">
      <w:pPr>
        <w:rPr>
          <w:lang w:val="es-419"/>
        </w:rPr>
      </w:pPr>
    </w:p>
    <w:p w14:paraId="3E64F870" w14:textId="64DCCE13" w:rsidR="007969D9" w:rsidRPr="00285BE2" w:rsidRDefault="007969D9" w:rsidP="00E46B1F">
      <w:pPr>
        <w:rPr>
          <w:lang w:val="es-419"/>
        </w:rPr>
      </w:pPr>
      <w:r w:rsidRPr="00285BE2">
        <w:rPr>
          <w:lang w:val="es-419"/>
        </w:rPr>
        <w:t xml:space="preserve">Por favor, sepa que como proveedor de cuidado infantil con licencia o regulado, su negocio está sujeto a la autoridad del Departamento de Educación y Cuidado de la Primera Infancia y el Departamento de Salud. Además, todas las empresas operativas están sujetas a las Órdenes Ejecutivas del Gobernador y a las Órdenes y directrices de </w:t>
      </w:r>
      <w:r w:rsidR="00285BE2" w:rsidRPr="00285BE2">
        <w:rPr>
          <w:lang w:val="es-419"/>
        </w:rPr>
        <w:t xml:space="preserve">la </w:t>
      </w:r>
      <w:r w:rsidRPr="00285BE2">
        <w:rPr>
          <w:lang w:val="es-419"/>
        </w:rPr>
        <w:t>Salud Pública del Departamento de Salud.</w:t>
      </w:r>
    </w:p>
    <w:p w14:paraId="6BD065E0" w14:textId="77777777" w:rsidR="00E46B1F" w:rsidRPr="00285BE2" w:rsidRDefault="00E46B1F" w:rsidP="00E46B1F">
      <w:pPr>
        <w:rPr>
          <w:lang w:val="es-419"/>
        </w:rPr>
      </w:pPr>
    </w:p>
    <w:p w14:paraId="604320A0" w14:textId="25ED31C6" w:rsidR="007969D9" w:rsidRPr="00285BE2" w:rsidRDefault="007969D9" w:rsidP="00E46B1F">
      <w:pPr>
        <w:rPr>
          <w:lang w:val="es-419"/>
        </w:rPr>
      </w:pPr>
      <w:r w:rsidRPr="00285BE2">
        <w:rPr>
          <w:lang w:val="es-419"/>
        </w:rPr>
        <w:t xml:space="preserve">A medida que nuestro estado </w:t>
      </w:r>
      <w:r w:rsidR="00285BE2" w:rsidRPr="00285BE2">
        <w:rPr>
          <w:lang w:val="es-419"/>
        </w:rPr>
        <w:t>empiece abrir</w:t>
      </w:r>
      <w:r w:rsidRPr="00285BE2">
        <w:rPr>
          <w:lang w:val="es-419"/>
        </w:rPr>
        <w:t xml:space="preserve">, </w:t>
      </w:r>
      <w:r w:rsidR="00285BE2" w:rsidRPr="00285BE2">
        <w:rPr>
          <w:lang w:val="es-419"/>
        </w:rPr>
        <w:t>la</w:t>
      </w:r>
      <w:r w:rsidRPr="00285BE2">
        <w:rPr>
          <w:lang w:val="es-419"/>
        </w:rPr>
        <w:t xml:space="preserve"> Gobernador</w:t>
      </w:r>
      <w:r w:rsidR="00285BE2" w:rsidRPr="00285BE2">
        <w:rPr>
          <w:lang w:val="es-419"/>
        </w:rPr>
        <w:t xml:space="preserve">a </w:t>
      </w:r>
      <w:r w:rsidRPr="00285BE2">
        <w:rPr>
          <w:lang w:val="es-419"/>
        </w:rPr>
        <w:t>está comprometid</w:t>
      </w:r>
      <w:r w:rsidR="00285BE2" w:rsidRPr="00285BE2">
        <w:rPr>
          <w:lang w:val="es-419"/>
        </w:rPr>
        <w:t>a</w:t>
      </w:r>
      <w:r w:rsidRPr="00285BE2">
        <w:rPr>
          <w:lang w:val="es-419"/>
        </w:rPr>
        <w:t xml:space="preserve"> a proteger la salud y la seguridad de nuestros niños. Como tal, todos los </w:t>
      </w:r>
      <w:r w:rsidR="00313389" w:rsidRPr="00285BE2">
        <w:rPr>
          <w:lang w:val="es-419"/>
        </w:rPr>
        <w:t xml:space="preserve">licenciatario </w:t>
      </w:r>
      <w:r w:rsidRPr="00285BE2">
        <w:rPr>
          <w:lang w:val="es-419"/>
        </w:rPr>
        <w:t xml:space="preserve">y </w:t>
      </w:r>
      <w:r w:rsidR="00285BE2" w:rsidRPr="00285BE2">
        <w:rPr>
          <w:lang w:val="es-419"/>
        </w:rPr>
        <w:t xml:space="preserve">proveedores independientes en un hogar de cuidado infantil registrados </w:t>
      </w:r>
      <w:r w:rsidRPr="00313389">
        <w:rPr>
          <w:b/>
          <w:lang w:val="es-419"/>
        </w:rPr>
        <w:t>deben exigir</w:t>
      </w:r>
      <w:r w:rsidRPr="00285BE2">
        <w:rPr>
          <w:lang w:val="es-419"/>
        </w:rPr>
        <w:t xml:space="preserve"> que sus empleados, cuidadores y otros adultos que residen en un hogar con licencia o registrado se hagan la prueba de COVID-19 para proteger la salud de los niños. Muchas otras empresas con licencia que operan en todo nuestro estado también están siendo obligad</w:t>
      </w:r>
      <w:r w:rsidR="00285BE2" w:rsidRPr="00285BE2">
        <w:rPr>
          <w:lang w:val="es-419"/>
        </w:rPr>
        <w:t>o</w:t>
      </w:r>
      <w:r w:rsidRPr="00285BE2">
        <w:rPr>
          <w:lang w:val="es-419"/>
        </w:rPr>
        <w:t>s a exigir que sus empleados sean evaluados para COVID-19 para proteger la salud de los Nuevos Mexicanos.</w:t>
      </w:r>
    </w:p>
    <w:p w14:paraId="3D4EA158" w14:textId="77777777" w:rsidR="00E46B1F" w:rsidRPr="00285BE2" w:rsidRDefault="00E46B1F" w:rsidP="00E46B1F">
      <w:pPr>
        <w:rPr>
          <w:lang w:val="es-419"/>
        </w:rPr>
      </w:pPr>
    </w:p>
    <w:p w14:paraId="210913EE" w14:textId="411C52C4" w:rsidR="00E46B1F" w:rsidRPr="00285BE2" w:rsidRDefault="003B7088" w:rsidP="00E46B1F">
      <w:pPr>
        <w:rPr>
          <w:lang w:val="es-419"/>
        </w:rPr>
      </w:pPr>
      <w:r w:rsidRPr="00285BE2">
        <w:rPr>
          <w:lang w:val="es-419"/>
        </w:rPr>
        <w:t xml:space="preserve">El mandato de la ECECD en la concesión de licencias de programas de atención de la primera infancia es "garantizar la salud y la seguridad de los niños mientras están bajo cuidado" NMSA </w:t>
      </w:r>
      <w:proofErr w:type="spellStart"/>
      <w:r w:rsidRPr="00285BE2">
        <w:rPr>
          <w:lang w:val="es-419"/>
        </w:rPr>
        <w:t>n.o</w:t>
      </w:r>
      <w:proofErr w:type="spellEnd"/>
      <w:r w:rsidRPr="00285BE2">
        <w:rPr>
          <w:lang w:val="es-419"/>
        </w:rPr>
        <w:t xml:space="preserve"> 32A-23C-3(B)(1). Si un empleado, </w:t>
      </w:r>
      <w:r w:rsidR="00285BE2" w:rsidRPr="00285BE2">
        <w:rPr>
          <w:lang w:val="es-419"/>
        </w:rPr>
        <w:t>proveedor</w:t>
      </w:r>
      <w:r w:rsidRPr="00285BE2">
        <w:rPr>
          <w:lang w:val="es-419"/>
        </w:rPr>
        <w:t xml:space="preserve"> u otro adulto que reside en un hogar con licencia o registrado ha sido infectado con COVID-19, esa persona no puede garantizar razonablemente la salud, la seguridad y el bienestar de los niños </w:t>
      </w:r>
      <w:r w:rsidR="00285BE2" w:rsidRPr="00285BE2">
        <w:rPr>
          <w:lang w:val="es-419"/>
        </w:rPr>
        <w:t>bajo</w:t>
      </w:r>
      <w:r w:rsidRPr="00285BE2">
        <w:rPr>
          <w:lang w:val="es-419"/>
        </w:rPr>
        <w:t xml:space="preserve"> cuidado.</w:t>
      </w:r>
    </w:p>
    <w:p w14:paraId="69E5ACF0" w14:textId="77777777" w:rsidR="00181661" w:rsidRPr="00285BE2" w:rsidRDefault="00181661" w:rsidP="00E46B1F">
      <w:pPr>
        <w:rPr>
          <w:lang w:val="es-419"/>
        </w:rPr>
      </w:pPr>
    </w:p>
    <w:p w14:paraId="2E3E4E6F" w14:textId="7C4E1180" w:rsidR="00EA1364" w:rsidRPr="00285BE2" w:rsidRDefault="00EA1364" w:rsidP="00E46B1F">
      <w:pPr>
        <w:rPr>
          <w:lang w:val="es-419"/>
        </w:rPr>
      </w:pPr>
      <w:r w:rsidRPr="00285BE2">
        <w:rPr>
          <w:lang w:val="es-419"/>
        </w:rPr>
        <w:t>Como licenciatario</w:t>
      </w:r>
      <w:r w:rsidR="00285BE2" w:rsidRPr="00285BE2">
        <w:rPr>
          <w:lang w:val="es-419"/>
        </w:rPr>
        <w:t xml:space="preserve"> o</w:t>
      </w:r>
      <w:r w:rsidRPr="00285BE2">
        <w:rPr>
          <w:lang w:val="es-419"/>
        </w:rPr>
        <w:t xml:space="preserve"> </w:t>
      </w:r>
      <w:r w:rsidR="00285BE2" w:rsidRPr="00285BE2">
        <w:rPr>
          <w:lang w:val="es-419"/>
        </w:rPr>
        <w:t>proveedor independiente en un hogar de cuidado infantil registrado</w:t>
      </w:r>
      <w:r w:rsidRPr="00285BE2">
        <w:rPr>
          <w:lang w:val="es-419"/>
        </w:rPr>
        <w:t xml:space="preserve">, usted es responsable de asegurarse de que sus empleados y </w:t>
      </w:r>
      <w:r w:rsidR="00285BE2" w:rsidRPr="00285BE2">
        <w:rPr>
          <w:lang w:val="es-419"/>
        </w:rPr>
        <w:t>proveedores</w:t>
      </w:r>
      <w:r w:rsidRPr="00285BE2">
        <w:rPr>
          <w:lang w:val="es-419"/>
        </w:rPr>
        <w:t xml:space="preserve">/adultos que residen en el hogar se hagan la prueba de COVID-19 por lo menos dos semanas antes de la apertura/inicio (o antes del 6 de julio si ha estado operando el 12 de junio de 2020 o antes). Su personal también necesitará hacerse la prueba si </w:t>
      </w:r>
      <w:r w:rsidR="00285BE2" w:rsidRPr="00285BE2">
        <w:rPr>
          <w:lang w:val="es-419"/>
        </w:rPr>
        <w:t>presentan</w:t>
      </w:r>
      <w:r w:rsidRPr="00285BE2">
        <w:rPr>
          <w:lang w:val="es-419"/>
        </w:rPr>
        <w:t xml:space="preserve"> síntomas de COVID-19 o si tiene a alguien en su hogar que tiene síntomas relacionados con COVID-19 o es COVID-19 positivo. Las definiciones de contacto directo se pueden encontrar en los documentos adjuntos.</w:t>
      </w:r>
    </w:p>
    <w:p w14:paraId="4C0EBE01" w14:textId="77777777" w:rsidR="00313389" w:rsidRDefault="00313389" w:rsidP="00E46B1F">
      <w:pPr>
        <w:rPr>
          <w:lang w:val="es-419"/>
        </w:rPr>
      </w:pPr>
    </w:p>
    <w:p w14:paraId="5E31E354" w14:textId="30AF319A" w:rsidR="00E46B1F" w:rsidRDefault="00EA1364" w:rsidP="00E46B1F">
      <w:pPr>
        <w:rPr>
          <w:lang w:val="es-419"/>
        </w:rPr>
      </w:pPr>
      <w:r w:rsidRPr="00285BE2">
        <w:rPr>
          <w:lang w:val="es-419"/>
        </w:rPr>
        <w:t>Además, de acuerdo con la Sección 8.16.2.21 (C)</w:t>
      </w:r>
      <w:r w:rsidR="00313389" w:rsidRPr="00E43943">
        <w:rPr>
          <w:vertAlign w:val="superscript"/>
        </w:rPr>
        <w:footnoteReference w:id="1"/>
      </w:r>
      <w:r w:rsidRPr="00285BE2">
        <w:rPr>
          <w:lang w:val="es-419"/>
        </w:rPr>
        <w:t xml:space="preserve"> de la NMAC, todos los licenciatarios están obligados a presentar casos </w:t>
      </w:r>
      <w:proofErr w:type="spellStart"/>
      <w:r w:rsidRPr="00285BE2">
        <w:rPr>
          <w:lang w:val="es-419"/>
        </w:rPr>
        <w:t>POSITIVOs</w:t>
      </w:r>
      <w:proofErr w:type="spellEnd"/>
      <w:r w:rsidRPr="00285BE2">
        <w:rPr>
          <w:lang w:val="es-419"/>
        </w:rPr>
        <w:t xml:space="preserve"> de COVID-19 al Departamento de Salud y a la División de Servicios para la Primera Infancia de</w:t>
      </w:r>
      <w:r w:rsidR="00313389">
        <w:rPr>
          <w:lang w:val="es-419"/>
        </w:rPr>
        <w:t xml:space="preserve"> </w:t>
      </w:r>
      <w:r w:rsidRPr="00285BE2">
        <w:rPr>
          <w:lang w:val="es-419"/>
        </w:rPr>
        <w:t>ECECD en un plazo de 24 horas.</w:t>
      </w:r>
    </w:p>
    <w:p w14:paraId="647D5468" w14:textId="1DD97F8E" w:rsidR="00E46B1F" w:rsidRPr="00285BE2" w:rsidRDefault="00EA1364" w:rsidP="006F0972">
      <w:pPr>
        <w:contextualSpacing/>
        <w:rPr>
          <w:szCs w:val="24"/>
          <w:lang w:val="es-419"/>
        </w:rPr>
      </w:pPr>
      <w:r w:rsidRPr="00285BE2">
        <w:rPr>
          <w:lang w:val="es-419"/>
        </w:rPr>
        <w:lastRenderedPageBreak/>
        <w:t>De conformidad con el reglamento de licencias, la autoridad de concesión de licencias puede revocar, suspender o restringir una licencia o imponer otras sanciones o condiciones por la violación de cualquier disposición del reglamento, especialmente cuando la autoridad de</w:t>
      </w:r>
      <w:r w:rsidRPr="00285BE2">
        <w:rPr>
          <w:rFonts w:ascii="Helvetica" w:hAnsi="Helvetica" w:cs="Helvetica"/>
          <w:szCs w:val="24"/>
          <w:highlight w:val="yellow"/>
          <w:shd w:val="clear" w:color="auto" w:fill="FFFFFF"/>
          <w:lang w:val="es-419"/>
        </w:rPr>
        <w:t xml:space="preserve"> 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concesión de licencias </w:t>
      </w:r>
      <w:r w:rsidRPr="00F736E9">
        <w:rPr>
          <w:rFonts w:ascii="Helvetica" w:hAnsi="Helvetica" w:cs="Helvetica"/>
          <w:b/>
          <w:i/>
          <w:szCs w:val="24"/>
          <w:shd w:val="clear" w:color="auto" w:fill="FFFFFF"/>
          <w:lang w:val="es-419"/>
        </w:rPr>
        <w:t>tenga motivos para creer que la salud, la seguridad o el bienestar de un niño están en riesgo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, o tienen razones para creer que el licenciatario no puede </w:t>
      </w:r>
      <w:r w:rsidR="00313389">
        <w:rPr>
          <w:rFonts w:ascii="Helvetica" w:hAnsi="Helvetica" w:cs="Helvetica"/>
          <w:szCs w:val="24"/>
          <w:shd w:val="clear" w:color="auto" w:fill="FFFFFF"/>
          <w:lang w:val="es-419"/>
        </w:rPr>
        <w:t>proteger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la salud y seguridad de los niños (NMAC 8.16.2.12 (A) (1) Acciones de Licencia y Apelaciones Administrativas). Si un empleado ha sido infectado con COVID-19 </w:t>
      </w:r>
      <w:r w:rsidR="006F097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e 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continúa trabajando, un centro de cuidado infantil ya no puede </w:t>
      </w:r>
      <w:r w:rsidR="00313389">
        <w:rPr>
          <w:rFonts w:ascii="Helvetica" w:hAnsi="Helvetica" w:cs="Helvetica"/>
          <w:szCs w:val="24"/>
          <w:shd w:val="clear" w:color="auto" w:fill="FFFFFF"/>
          <w:lang w:val="es-419"/>
        </w:rPr>
        <w:t>proteger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la salud y la seguridad de los niños.</w:t>
      </w:r>
    </w:p>
    <w:p w14:paraId="74174D13" w14:textId="77777777" w:rsidR="00F736E9" w:rsidRDefault="00F736E9" w:rsidP="006F0972">
      <w:pPr>
        <w:contextualSpacing/>
        <w:rPr>
          <w:rFonts w:ascii="Helvetica" w:hAnsi="Helvetica" w:cs="Helvetica"/>
          <w:szCs w:val="24"/>
          <w:shd w:val="clear" w:color="auto" w:fill="FFFFFF"/>
          <w:lang w:val="es-419"/>
        </w:rPr>
      </w:pPr>
    </w:p>
    <w:p w14:paraId="0ABCB85E" w14:textId="2A32A601" w:rsidR="00E47F6E" w:rsidRPr="00F736E9" w:rsidRDefault="00E47F6E" w:rsidP="006F0972">
      <w:pPr>
        <w:contextualSpacing/>
        <w:rPr>
          <w:rFonts w:ascii="Helvetica" w:hAnsi="Helvetica" w:cs="Helvetica"/>
          <w:szCs w:val="24"/>
          <w:shd w:val="clear" w:color="auto" w:fill="FFFFFF"/>
          <w:lang w:val="es-419"/>
        </w:rPr>
      </w:pP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Las pruebas son gratuitas en las oficinas estatales de salud pública. Las compañías de seguros están excluidas de cobrar copagos u otros costos asociados con COVID-19. Para encontrar un lugar de pruebas y un calendario de oportunidades de pruebas en su área, consulte el sitio web del Departamento de Salud de Nuevo México: </w:t>
      </w:r>
      <w:hyperlink r:id="rId10" w:history="1">
        <w:r w:rsidR="00F736E9" w:rsidRPr="007C7215">
          <w:rPr>
            <w:rStyle w:val="Hyperlink"/>
            <w:rFonts w:ascii="Helvetica" w:hAnsi="Helvetica" w:cs="Helvetica"/>
            <w:szCs w:val="24"/>
            <w:shd w:val="clear" w:color="auto" w:fill="FFFFFF"/>
            <w:lang w:val="es-419"/>
          </w:rPr>
          <w:t>https://cvprovider.nmhealth.org/directory.html</w:t>
        </w:r>
      </w:hyperlink>
      <w:r w:rsidR="00F736E9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</w:t>
      </w:r>
    </w:p>
    <w:p w14:paraId="4660CC4E" w14:textId="77777777" w:rsidR="00E46B1F" w:rsidRPr="00285BE2" w:rsidRDefault="00E46B1F" w:rsidP="006F0972">
      <w:pPr>
        <w:contextualSpacing/>
        <w:rPr>
          <w:lang w:val="es-419"/>
        </w:rPr>
      </w:pPr>
    </w:p>
    <w:p w14:paraId="036685EA" w14:textId="2338C1CA" w:rsidR="00E46B1F" w:rsidRPr="00285BE2" w:rsidRDefault="00E47F6E" w:rsidP="006F0972">
      <w:pPr>
        <w:contextualSpacing/>
        <w:rPr>
          <w:szCs w:val="24"/>
          <w:lang w:val="es-419"/>
        </w:rPr>
      </w:pP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>Tenga en cuenta que estaremos haciendo referencia cruzada a los datos de nuestros proveedores con datos DOH para supervisar el cumplimiento de los requisitos de las pruebas.</w:t>
      </w:r>
    </w:p>
    <w:p w14:paraId="132BDE82" w14:textId="77777777" w:rsidR="00F736E9" w:rsidRDefault="00F736E9" w:rsidP="006F0972">
      <w:pPr>
        <w:contextualSpacing/>
        <w:rPr>
          <w:color w:val="FF0000"/>
          <w:lang w:val="es-419"/>
        </w:rPr>
      </w:pPr>
    </w:p>
    <w:p w14:paraId="269D861D" w14:textId="452AF0CD" w:rsidR="00E46B1F" w:rsidRPr="00285BE2" w:rsidRDefault="00E47F6E" w:rsidP="006F0972">
      <w:pPr>
        <w:contextualSpacing/>
        <w:rPr>
          <w:szCs w:val="24"/>
          <w:lang w:val="es-419"/>
        </w:rPr>
      </w:pP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>Los siguientes archivos adjuntos se incluyen en esta carta:</w:t>
      </w:r>
    </w:p>
    <w:p w14:paraId="53119761" w14:textId="77777777" w:rsidR="00F736E9" w:rsidRDefault="00F736E9" w:rsidP="006F0972">
      <w:pPr>
        <w:contextualSpacing/>
        <w:rPr>
          <w:b/>
          <w:color w:val="FF0000"/>
          <w:lang w:val="es-419"/>
        </w:rPr>
      </w:pPr>
    </w:p>
    <w:p w14:paraId="10F8E760" w14:textId="6B47A2FC" w:rsidR="00B409D6" w:rsidRPr="00285BE2" w:rsidRDefault="00E47F6E" w:rsidP="006F0972">
      <w:pPr>
        <w:contextualSpacing/>
        <w:rPr>
          <w:b/>
          <w:lang w:val="es-419"/>
        </w:rPr>
      </w:pPr>
      <w:r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 xml:space="preserve">Directrices </w:t>
      </w:r>
      <w:r w:rsidR="00F736E9"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>De Salud Y Seguridad Actualizadas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>: Diseñadas para ayudar a los proveedores y profesionales de la primera infancia a mantener las prácticas de distanciamiento físico y las normas de salud y seguridad</w:t>
      </w:r>
      <w:r w:rsidRPr="00285BE2">
        <w:rPr>
          <w:rFonts w:ascii="Helvetica" w:hAnsi="Helvetica" w:cs="Helvetica"/>
          <w:sz w:val="27"/>
          <w:szCs w:val="27"/>
          <w:shd w:val="clear" w:color="auto" w:fill="FFFFFF"/>
          <w:lang w:val="es-419"/>
        </w:rPr>
        <w:t>.</w:t>
      </w:r>
    </w:p>
    <w:p w14:paraId="62D718BF" w14:textId="77777777" w:rsidR="00F736E9" w:rsidRDefault="00F736E9" w:rsidP="006F0972">
      <w:pPr>
        <w:contextualSpacing/>
        <w:rPr>
          <w:b/>
          <w:color w:val="FF0000"/>
          <w:lang w:val="es-419"/>
        </w:rPr>
      </w:pPr>
    </w:p>
    <w:p w14:paraId="695B7DC9" w14:textId="7A2BF60F" w:rsidR="00E46B1F" w:rsidRPr="00285BE2" w:rsidRDefault="00E47F6E" w:rsidP="006F0972">
      <w:pPr>
        <w:contextualSpacing/>
        <w:rPr>
          <w:szCs w:val="24"/>
          <w:lang w:val="es-419"/>
        </w:rPr>
      </w:pPr>
      <w:r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 xml:space="preserve">Documento </w:t>
      </w:r>
      <w:r w:rsidR="00F736E9"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>De Proceso De Respuesta De Caso Positivo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>: Consulte este formulario para conocer los pasos que se deben tomar si hay un caso positivo en su centro con licencia o en el hogar de cuidado infantil familiar registrado. Comuníquese con la unidad local de supervisión regulatoria de la Oficina de Servicios de Cuidado Infantil para obtener ayuda si es necesario.</w:t>
      </w:r>
    </w:p>
    <w:p w14:paraId="7FB7DC65" w14:textId="77777777" w:rsidR="00F736E9" w:rsidRDefault="00F736E9" w:rsidP="006F0972">
      <w:pPr>
        <w:contextualSpacing/>
        <w:rPr>
          <w:rFonts w:ascii="Helvetica" w:hAnsi="Helvetica" w:cs="Helvetica"/>
          <w:b/>
          <w:szCs w:val="24"/>
          <w:shd w:val="clear" w:color="auto" w:fill="FFFFFF"/>
          <w:lang w:val="es-419"/>
        </w:rPr>
      </w:pPr>
    </w:p>
    <w:p w14:paraId="65CB77A5" w14:textId="6B38B4AD" w:rsidR="00E46B1F" w:rsidRPr="00285BE2" w:rsidRDefault="00E47F6E" w:rsidP="006F0972">
      <w:pPr>
        <w:contextualSpacing/>
        <w:rPr>
          <w:szCs w:val="24"/>
          <w:lang w:val="es-419"/>
        </w:rPr>
      </w:pPr>
      <w:r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 xml:space="preserve">Protocolo </w:t>
      </w:r>
      <w:r w:rsid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>d</w:t>
      </w:r>
      <w:r w:rsidR="00F736E9"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 xml:space="preserve">e Planificación </w:t>
      </w:r>
      <w:r w:rsid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>d</w:t>
      </w:r>
      <w:r w:rsidR="00F736E9"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 xml:space="preserve">e Seguridad COVID-19 </w:t>
      </w:r>
      <w:r w:rsid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>p</w:t>
      </w:r>
      <w:r w:rsidR="00F736E9"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 xml:space="preserve">ara Instalaciones </w:t>
      </w:r>
      <w:r w:rsid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>d</w:t>
      </w:r>
      <w:r w:rsidR="00F736E9" w:rsidRPr="00F736E9">
        <w:rPr>
          <w:rFonts w:ascii="Helvetica" w:hAnsi="Helvetica" w:cs="Helvetica"/>
          <w:b/>
          <w:szCs w:val="24"/>
          <w:shd w:val="clear" w:color="auto" w:fill="FFFFFF"/>
          <w:lang w:val="es-419"/>
        </w:rPr>
        <w:t>e Cuidado Infantil:</w:t>
      </w:r>
      <w:r w:rsidR="00F736E9"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>Después de un resultado positivo</w:t>
      </w:r>
      <w:r w:rsidR="00F736E9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a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la prueba, un director/</w:t>
      </w:r>
      <w:r w:rsidR="00F736E9">
        <w:rPr>
          <w:rFonts w:ascii="Helvetica" w:hAnsi="Helvetica" w:cs="Helvetica"/>
          <w:szCs w:val="24"/>
          <w:shd w:val="clear" w:color="auto" w:fill="FFFFFF"/>
          <w:lang w:val="es-419"/>
        </w:rPr>
        <w:t>dueño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de la instalación debe desarrollar y recibir la aprobación</w:t>
      </w:r>
      <w:r w:rsidR="00F736E9"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de DOH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</w:t>
      </w:r>
      <w:r w:rsidR="00F736E9"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y su unidad local de supervisión regulatoria de la Oficina de Servicios de Cuidado Infantil 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>para su Plan de Seguridad COVID-19. Se recomienda a los directores/</w:t>
      </w:r>
      <w:r w:rsidR="00F736E9">
        <w:rPr>
          <w:rFonts w:ascii="Helvetica" w:hAnsi="Helvetica" w:cs="Helvetica"/>
          <w:szCs w:val="24"/>
          <w:shd w:val="clear" w:color="auto" w:fill="FFFFFF"/>
          <w:lang w:val="es-419"/>
        </w:rPr>
        <w:t>dueños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que desarrollen un plan de seguridad antes de una prueba positiva.</w:t>
      </w:r>
    </w:p>
    <w:p w14:paraId="4452AFC7" w14:textId="77777777" w:rsidR="006F0972" w:rsidRDefault="006F0972" w:rsidP="006F0972">
      <w:pPr>
        <w:contextualSpacing/>
        <w:rPr>
          <w:color w:val="FF0000"/>
          <w:lang w:val="es-419"/>
        </w:rPr>
      </w:pPr>
    </w:p>
    <w:p w14:paraId="7DF89E5E" w14:textId="2B67B335" w:rsidR="00E46B1F" w:rsidRPr="00285BE2" w:rsidRDefault="00E47F6E" w:rsidP="006F0972">
      <w:pPr>
        <w:contextualSpacing/>
        <w:rPr>
          <w:szCs w:val="24"/>
          <w:lang w:val="es-419"/>
        </w:rPr>
      </w:pP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>Agradecemos su servicio, compromiso y dedicación al cuidado, educación y apoyo de nuestros estudiantes más jóvenes y sus familias. Gracias por su cooperación mientras trabajamos para mantener a nuestros hijos, familias y comunidades a salvo.</w:t>
      </w:r>
    </w:p>
    <w:p w14:paraId="0DE5C7CC" w14:textId="77777777" w:rsidR="006F0972" w:rsidRDefault="006F0972" w:rsidP="006F0972">
      <w:pPr>
        <w:contextualSpacing/>
        <w:rPr>
          <w:lang w:val="es-419"/>
        </w:rPr>
      </w:pPr>
    </w:p>
    <w:p w14:paraId="45E08425" w14:textId="68F80AF2" w:rsidR="00E46B1F" w:rsidRPr="00285BE2" w:rsidRDefault="00E47F6E" w:rsidP="006F0972">
      <w:pPr>
        <w:contextualSpacing/>
        <w:rPr>
          <w:lang w:val="es-419"/>
        </w:rPr>
      </w:pPr>
      <w:r w:rsidRPr="00285BE2">
        <w:rPr>
          <w:lang w:val="es-419"/>
        </w:rPr>
        <w:t>Sinceramente</w:t>
      </w:r>
      <w:r w:rsidR="006F0972">
        <w:rPr>
          <w:lang w:val="es-419"/>
        </w:rPr>
        <w:t>,</w:t>
      </w:r>
    </w:p>
    <w:p w14:paraId="11573949" w14:textId="038B890D" w:rsidR="00E47F6E" w:rsidRDefault="00E47F6E" w:rsidP="006F0972">
      <w:pPr>
        <w:contextualSpacing/>
        <w:rPr>
          <w:lang w:val="es-419"/>
        </w:rPr>
      </w:pPr>
    </w:p>
    <w:p w14:paraId="1B1564E8" w14:textId="77777777" w:rsidR="006F0972" w:rsidRPr="00285BE2" w:rsidRDefault="006F0972" w:rsidP="006F0972">
      <w:pPr>
        <w:contextualSpacing/>
        <w:rPr>
          <w:lang w:val="es-419"/>
        </w:rPr>
      </w:pPr>
    </w:p>
    <w:p w14:paraId="102AF857" w14:textId="1E6E87AA" w:rsidR="00E46B1F" w:rsidRPr="006F0972" w:rsidRDefault="00E46B1F" w:rsidP="006F0972">
      <w:pPr>
        <w:contextualSpacing/>
        <w:rPr>
          <w:lang w:val="es-419"/>
        </w:rPr>
      </w:pPr>
      <w:r w:rsidRPr="006F0972">
        <w:rPr>
          <w:lang w:val="es-419"/>
        </w:rPr>
        <w:t xml:space="preserve">Alejandra Rebolledo Rea </w:t>
      </w:r>
    </w:p>
    <w:p w14:paraId="38D931F7" w14:textId="50D40241" w:rsidR="00E46B1F" w:rsidRPr="00285BE2" w:rsidRDefault="00E47F6E" w:rsidP="006F0972">
      <w:pPr>
        <w:contextualSpacing/>
        <w:rPr>
          <w:szCs w:val="24"/>
          <w:lang w:val="es-419"/>
        </w:rPr>
      </w:pP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>Director</w:t>
      </w:r>
      <w:r w:rsidR="006F0972">
        <w:rPr>
          <w:rFonts w:ascii="Helvetica" w:hAnsi="Helvetica" w:cs="Helvetica"/>
          <w:szCs w:val="24"/>
          <w:shd w:val="clear" w:color="auto" w:fill="FFFFFF"/>
          <w:lang w:val="es-419"/>
        </w:rPr>
        <w:t>a</w:t>
      </w:r>
      <w:r w:rsidRPr="00285BE2">
        <w:rPr>
          <w:rFonts w:ascii="Helvetica" w:hAnsi="Helvetica" w:cs="Helvetica"/>
          <w:szCs w:val="24"/>
          <w:shd w:val="clear" w:color="auto" w:fill="FFFFFF"/>
          <w:lang w:val="es-419"/>
        </w:rPr>
        <w:t xml:space="preserve"> de la División de Atención Temprana, Educación y Nutrición</w:t>
      </w:r>
    </w:p>
    <w:p w14:paraId="172DBDA6" w14:textId="77777777" w:rsidR="00E47F6E" w:rsidRPr="00285BE2" w:rsidRDefault="00E47F6E" w:rsidP="006F0972">
      <w:pPr>
        <w:contextualSpacing/>
        <w:rPr>
          <w:lang w:val="es-419"/>
        </w:rPr>
      </w:pPr>
    </w:p>
    <w:p w14:paraId="6F9A134C" w14:textId="77777777" w:rsidR="006F0972" w:rsidRDefault="00E47F6E" w:rsidP="006F0972">
      <w:pPr>
        <w:pStyle w:val="NoSpacing"/>
        <w:rPr>
          <w:rFonts w:ascii="Helvetica" w:hAnsi="Helvetica" w:cs="Helvetica"/>
          <w:sz w:val="24"/>
          <w:szCs w:val="24"/>
          <w:lang w:val="es-419"/>
        </w:rPr>
      </w:pPr>
      <w:r w:rsidRPr="00285BE2">
        <w:rPr>
          <w:rFonts w:ascii="Helvetica" w:hAnsi="Helvetica" w:cs="Helvetica"/>
          <w:sz w:val="24"/>
          <w:szCs w:val="24"/>
          <w:lang w:val="es-419"/>
        </w:rPr>
        <w:t xml:space="preserve">Adjuntos: </w:t>
      </w:r>
    </w:p>
    <w:p w14:paraId="38409059" w14:textId="65EDBCB6" w:rsidR="006F0972" w:rsidRPr="006F0972" w:rsidRDefault="00E47F6E" w:rsidP="006F0972">
      <w:pPr>
        <w:pStyle w:val="NoSpacing"/>
        <w:numPr>
          <w:ilvl w:val="0"/>
          <w:numId w:val="2"/>
        </w:numPr>
        <w:rPr>
          <w:rFonts w:ascii="Arial" w:eastAsia="Times New Roman" w:hAnsi="Arial" w:cs="Arial"/>
          <w:iCs/>
          <w:sz w:val="24"/>
          <w:szCs w:val="20"/>
          <w:lang w:val="es-419"/>
        </w:rPr>
      </w:pPr>
      <w:r w:rsidRPr="006F0972">
        <w:rPr>
          <w:rFonts w:ascii="Arial" w:eastAsia="Times New Roman" w:hAnsi="Arial" w:cs="Arial"/>
          <w:iCs/>
          <w:sz w:val="24"/>
          <w:szCs w:val="20"/>
          <w:lang w:val="es-419"/>
        </w:rPr>
        <w:t xml:space="preserve">Actualizar las </w:t>
      </w:r>
      <w:r w:rsidR="006F0972" w:rsidRPr="006F0972">
        <w:rPr>
          <w:rFonts w:ascii="Arial" w:eastAsia="Times New Roman" w:hAnsi="Arial" w:cs="Arial"/>
          <w:iCs/>
          <w:sz w:val="24"/>
          <w:szCs w:val="20"/>
          <w:lang w:val="es-419"/>
        </w:rPr>
        <w:t>Directrices</w:t>
      </w:r>
      <w:r w:rsidRPr="006F0972">
        <w:rPr>
          <w:rFonts w:ascii="Arial" w:eastAsia="Times New Roman" w:hAnsi="Arial" w:cs="Arial"/>
          <w:iCs/>
          <w:sz w:val="24"/>
          <w:szCs w:val="20"/>
          <w:lang w:val="es-419"/>
        </w:rPr>
        <w:t xml:space="preserve"> de Salud y Seguridad</w:t>
      </w:r>
    </w:p>
    <w:p w14:paraId="7DC176A3" w14:textId="77777777" w:rsidR="006F0972" w:rsidRPr="006F0972" w:rsidRDefault="00E47F6E" w:rsidP="006F0972">
      <w:pPr>
        <w:pStyle w:val="NoSpacing"/>
        <w:numPr>
          <w:ilvl w:val="0"/>
          <w:numId w:val="2"/>
        </w:numPr>
        <w:rPr>
          <w:rFonts w:ascii="Arial" w:eastAsia="Times New Roman" w:hAnsi="Arial" w:cs="Arial"/>
          <w:iCs/>
          <w:sz w:val="24"/>
          <w:szCs w:val="20"/>
          <w:lang w:val="es-419"/>
        </w:rPr>
      </w:pPr>
      <w:r w:rsidRPr="006F0972">
        <w:rPr>
          <w:rFonts w:ascii="Arial" w:eastAsia="Times New Roman" w:hAnsi="Arial" w:cs="Arial"/>
          <w:iCs/>
          <w:sz w:val="24"/>
          <w:szCs w:val="20"/>
          <w:lang w:val="es-419"/>
        </w:rPr>
        <w:t xml:space="preserve">Protocolo de Planificación de la Seguridad COVID-19 para Instalaciones de Cuidado Infantil </w:t>
      </w:r>
    </w:p>
    <w:p w14:paraId="4630F8A0" w14:textId="73B098F6" w:rsidR="00E46B1F" w:rsidRPr="006F0972" w:rsidRDefault="006F0972" w:rsidP="006F0972">
      <w:pPr>
        <w:pStyle w:val="NoSpacing"/>
        <w:numPr>
          <w:ilvl w:val="0"/>
          <w:numId w:val="2"/>
        </w:numPr>
        <w:rPr>
          <w:rFonts w:ascii="Arial" w:eastAsia="Times New Roman" w:hAnsi="Arial" w:cs="Arial"/>
          <w:iCs/>
          <w:sz w:val="24"/>
          <w:szCs w:val="20"/>
          <w:lang w:val="es-419"/>
        </w:rPr>
      </w:pPr>
      <w:r w:rsidRPr="006F0972">
        <w:rPr>
          <w:rFonts w:ascii="Arial" w:eastAsia="Times New Roman" w:hAnsi="Arial" w:cs="Arial"/>
          <w:iCs/>
          <w:sz w:val="24"/>
          <w:szCs w:val="20"/>
          <w:lang w:val="es-419"/>
        </w:rPr>
        <w:t>R</w:t>
      </w:r>
      <w:r w:rsidR="00E47F6E" w:rsidRPr="006F0972">
        <w:rPr>
          <w:rFonts w:ascii="Arial" w:eastAsia="Times New Roman" w:hAnsi="Arial" w:cs="Arial"/>
          <w:iCs/>
          <w:sz w:val="24"/>
          <w:szCs w:val="20"/>
          <w:lang w:val="es-419"/>
        </w:rPr>
        <w:t xml:space="preserve">espuesta </w:t>
      </w:r>
      <w:r w:rsidRPr="006F0972">
        <w:rPr>
          <w:rFonts w:ascii="Arial" w:eastAsia="Times New Roman" w:hAnsi="Arial" w:cs="Arial"/>
          <w:iCs/>
          <w:sz w:val="24"/>
          <w:szCs w:val="20"/>
          <w:lang w:val="es-419"/>
        </w:rPr>
        <w:t>R</w:t>
      </w:r>
      <w:r w:rsidR="00E47F6E" w:rsidRPr="006F0972">
        <w:rPr>
          <w:rFonts w:ascii="Arial" w:eastAsia="Times New Roman" w:hAnsi="Arial" w:cs="Arial"/>
          <w:iCs/>
          <w:sz w:val="24"/>
          <w:szCs w:val="20"/>
          <w:lang w:val="es-419"/>
        </w:rPr>
        <w:t xml:space="preserve">ápida a un </w:t>
      </w:r>
      <w:r w:rsidRPr="006F0972">
        <w:rPr>
          <w:rFonts w:ascii="Arial" w:eastAsia="Times New Roman" w:hAnsi="Arial" w:cs="Arial"/>
          <w:iCs/>
          <w:sz w:val="24"/>
          <w:szCs w:val="20"/>
          <w:lang w:val="es-419"/>
        </w:rPr>
        <w:t>C</w:t>
      </w:r>
      <w:r w:rsidR="00E47F6E" w:rsidRPr="006F0972">
        <w:rPr>
          <w:rFonts w:ascii="Arial" w:eastAsia="Times New Roman" w:hAnsi="Arial" w:cs="Arial"/>
          <w:iCs/>
          <w:sz w:val="24"/>
          <w:szCs w:val="20"/>
          <w:lang w:val="es-419"/>
        </w:rPr>
        <w:t>aso POSITIVO COVID-19</w:t>
      </w:r>
    </w:p>
    <w:sectPr w:rsidR="00E46B1F" w:rsidRPr="006F0972" w:rsidSect="006F0972">
      <w:footerReference w:type="default" r:id="rId11"/>
      <w:headerReference w:type="first" r:id="rId12"/>
      <w:footerReference w:type="first" r:id="rId13"/>
      <w:pgSz w:w="12240" w:h="15840"/>
      <w:pgMar w:top="810" w:right="900" w:bottom="1260" w:left="990" w:header="144" w:footer="6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C00A9" w14:textId="77777777" w:rsidR="007A0004" w:rsidRDefault="007A0004" w:rsidP="00F864A0">
      <w:r>
        <w:separator/>
      </w:r>
    </w:p>
  </w:endnote>
  <w:endnote w:type="continuationSeparator" w:id="0">
    <w:p w14:paraId="0632B54B" w14:textId="77777777" w:rsidR="007A0004" w:rsidRDefault="007A0004" w:rsidP="00F8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56F7" w14:textId="77777777" w:rsidR="00F1539D" w:rsidRDefault="00810F61" w:rsidP="00F1539D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PO Drawer 5619</w:t>
    </w:r>
  </w:p>
  <w:p w14:paraId="08D52D1B" w14:textId="77777777" w:rsidR="00810F61" w:rsidRDefault="00810F61" w:rsidP="00F1539D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</w:rPr>
      <w:t>Santa Fe. New Mexico 87502-5619</w:t>
    </w:r>
  </w:p>
  <w:p w14:paraId="75302372" w14:textId="77777777" w:rsidR="00F1539D" w:rsidRPr="00F1539D" w:rsidRDefault="00F1539D" w:rsidP="00F1539D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7724" w14:textId="53F1246C" w:rsidR="00313389" w:rsidRPr="00313389" w:rsidRDefault="00313389" w:rsidP="00313389">
    <w:pPr>
      <w:rPr>
        <w:sz w:val="16"/>
        <w:szCs w:val="16"/>
        <w:lang w:val="es-US"/>
      </w:rPr>
    </w:pPr>
    <w:r w:rsidRPr="00313389">
      <w:rPr>
        <w:sz w:val="16"/>
        <w:szCs w:val="16"/>
        <w:vertAlign w:val="superscript"/>
      </w:rPr>
      <w:footnoteRef/>
    </w:r>
    <w:r w:rsidRPr="00313389">
      <w:rPr>
        <w:rFonts w:ascii="Helvetica" w:hAnsi="Helvetica" w:cs="Helvetica"/>
        <w:sz w:val="16"/>
        <w:szCs w:val="16"/>
        <w:shd w:val="clear" w:color="auto" w:fill="FFFFFF"/>
        <w:lang w:val="es-US"/>
      </w:rPr>
      <w:t>"Los licenciatarios están obligados a denunciar cualquier incidente que haya amenazado o pueda amenazar la salud y la seguridad de los niños y miembros del personal, tales como, pero no limitado a: cualquiera de las enfermedades en la lista actual de enfermedades transmisibles y enfermedades transmisibles publicadas por la oficina de epidemiología del Departamento de Salud de Nuevo México y cualquier cambio conocido en la condición de salud de un educador o el uso de medicamentos que afecten su capacidad para proporcionar la salud, seguridad o bienestar de los niños a cargo."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B215E" w14:textId="77777777" w:rsidR="007A0004" w:rsidRDefault="007A0004" w:rsidP="00F864A0">
      <w:r>
        <w:separator/>
      </w:r>
    </w:p>
  </w:footnote>
  <w:footnote w:type="continuationSeparator" w:id="0">
    <w:p w14:paraId="6511E2C8" w14:textId="77777777" w:rsidR="007A0004" w:rsidRDefault="007A0004" w:rsidP="00F864A0">
      <w:r>
        <w:continuationSeparator/>
      </w:r>
    </w:p>
  </w:footnote>
  <w:footnote w:id="1">
    <w:p w14:paraId="6BDFD28B" w14:textId="77777777" w:rsidR="00313389" w:rsidRPr="00313389" w:rsidRDefault="00313389" w:rsidP="0031338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824FA" w14:textId="77777777" w:rsidR="00E46B1F" w:rsidRPr="004C1E1F" w:rsidRDefault="00E46B1F" w:rsidP="00E46B1F">
    <w:pPr>
      <w:pStyle w:val="Header"/>
      <w:jc w:val="center"/>
      <w:rPr>
        <w:b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265C2" wp14:editId="1C669AD8">
              <wp:simplePos x="0" y="0"/>
              <wp:positionH relativeFrom="margin">
                <wp:align>right</wp:align>
              </wp:positionH>
              <wp:positionV relativeFrom="paragraph">
                <wp:posOffset>7677</wp:posOffset>
              </wp:positionV>
              <wp:extent cx="2101499" cy="1016758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499" cy="1016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9C796" w14:textId="77777777" w:rsidR="00E46B1F" w:rsidRPr="00501039" w:rsidRDefault="00E46B1F" w:rsidP="00E46B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sz w:val="14"/>
                              <w:szCs w:val="18"/>
                            </w:rPr>
                            <w:t>ELIZABETH GROGINSKY</w:t>
                          </w:r>
                        </w:p>
                        <w:p w14:paraId="0C9AB224" w14:textId="77777777" w:rsidR="00E46B1F" w:rsidRPr="00501039" w:rsidRDefault="00E46B1F" w:rsidP="00E46B1F">
                          <w:pPr>
                            <w:pStyle w:val="Heading7"/>
                            <w:jc w:val="right"/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  <w:t>CABINET SECRETARY</w:t>
                          </w:r>
                        </w:p>
                        <w:p w14:paraId="25B0D13E" w14:textId="77777777" w:rsidR="00E46B1F" w:rsidRPr="00501039" w:rsidRDefault="00E46B1F" w:rsidP="00E46B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0B57F9EA" w14:textId="77777777" w:rsidR="00E46B1F" w:rsidRPr="00501039" w:rsidRDefault="00E46B1F" w:rsidP="00E46B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sz w:val="14"/>
                              <w:szCs w:val="18"/>
                            </w:rPr>
                            <w:t>JOVANNA ARCHULETA</w:t>
                          </w:r>
                        </w:p>
                        <w:p w14:paraId="491B36F0" w14:textId="77777777" w:rsidR="00E46B1F" w:rsidRPr="00501039" w:rsidRDefault="00E46B1F" w:rsidP="00E46B1F">
                          <w:pPr>
                            <w:pStyle w:val="Heading7"/>
                            <w:jc w:val="right"/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  <w:t>ASSISTANT SECRETARY</w:t>
                          </w:r>
                          <w:r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  <w:t xml:space="preserve"> for Native American Early Childhood Education and Care</w:t>
                          </w:r>
                        </w:p>
                        <w:p w14:paraId="3417601E" w14:textId="77777777" w:rsidR="00E46B1F" w:rsidRDefault="00E46B1F" w:rsidP="00E46B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7FCF2AF2" w14:textId="77777777" w:rsidR="00E46B1F" w:rsidRPr="00501039" w:rsidRDefault="00E46B1F" w:rsidP="00E46B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sz w:val="14"/>
                              <w:szCs w:val="18"/>
                            </w:rPr>
                            <w:t>DR. JENNIFER DURAN-SALLEE</w:t>
                          </w:r>
                        </w:p>
                        <w:p w14:paraId="49AF9421" w14:textId="77777777" w:rsidR="00E46B1F" w:rsidRPr="00501039" w:rsidRDefault="00E46B1F" w:rsidP="00E46B1F">
                          <w:pPr>
                            <w:pStyle w:val="Heading7"/>
                            <w:jc w:val="right"/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  <w:t>DEPUTY SECRETARY</w:t>
                          </w:r>
                        </w:p>
                        <w:p w14:paraId="6FD28689" w14:textId="77777777" w:rsidR="00E46B1F" w:rsidRPr="00501039" w:rsidRDefault="00E46B1F" w:rsidP="00E46B1F">
                          <w:pPr>
                            <w:pStyle w:val="Heading2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265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.25pt;margin-top:.6pt;width:165.45pt;height:8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2Z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" filled="f" stroked="f">
              <v:textbox>
                <w:txbxContent>
                  <w:p w14:paraId="7DE9C796" w14:textId="77777777" w:rsidR="00E46B1F" w:rsidRPr="00501039" w:rsidRDefault="00E46B1F" w:rsidP="00E46B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  <w:r w:rsidRPr="00501039">
                      <w:rPr>
                        <w:sz w:val="14"/>
                        <w:szCs w:val="18"/>
                      </w:rPr>
                      <w:t>ELIZABETH GROGINSKY</w:t>
                    </w:r>
                  </w:p>
                  <w:p w14:paraId="0C9AB224" w14:textId="77777777" w:rsidR="00E46B1F" w:rsidRPr="00501039" w:rsidRDefault="00E46B1F" w:rsidP="00E46B1F">
                    <w:pPr>
                      <w:pStyle w:val="Heading7"/>
                      <w:jc w:val="right"/>
                      <w:rPr>
                        <w:b w:val="0"/>
                        <w:i/>
                        <w:sz w:val="14"/>
                        <w:szCs w:val="18"/>
                      </w:rPr>
                    </w:pPr>
                    <w:r w:rsidRPr="00501039">
                      <w:rPr>
                        <w:b w:val="0"/>
                        <w:i/>
                        <w:sz w:val="14"/>
                        <w:szCs w:val="18"/>
                      </w:rPr>
                      <w:t>CABINET SECRETARY</w:t>
                    </w:r>
                  </w:p>
                  <w:p w14:paraId="25B0D13E" w14:textId="77777777" w:rsidR="00E46B1F" w:rsidRPr="00501039" w:rsidRDefault="00E46B1F" w:rsidP="00E46B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0B57F9EA" w14:textId="77777777" w:rsidR="00E46B1F" w:rsidRPr="00501039" w:rsidRDefault="00E46B1F" w:rsidP="00E46B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  <w:r w:rsidRPr="00501039">
                      <w:rPr>
                        <w:sz w:val="14"/>
                        <w:szCs w:val="18"/>
                      </w:rPr>
                      <w:t>JOVANNA ARCHULETA</w:t>
                    </w:r>
                  </w:p>
                  <w:p w14:paraId="491B36F0" w14:textId="77777777" w:rsidR="00E46B1F" w:rsidRPr="00501039" w:rsidRDefault="00E46B1F" w:rsidP="00E46B1F">
                    <w:pPr>
                      <w:pStyle w:val="Heading7"/>
                      <w:jc w:val="right"/>
                      <w:rPr>
                        <w:b w:val="0"/>
                        <w:i/>
                        <w:sz w:val="14"/>
                        <w:szCs w:val="18"/>
                      </w:rPr>
                    </w:pPr>
                    <w:r w:rsidRPr="00501039">
                      <w:rPr>
                        <w:b w:val="0"/>
                        <w:i/>
                        <w:sz w:val="14"/>
                        <w:szCs w:val="18"/>
                      </w:rPr>
                      <w:t>ASSISTANT SECRETARY</w:t>
                    </w:r>
                    <w:r>
                      <w:rPr>
                        <w:b w:val="0"/>
                        <w:i/>
                        <w:sz w:val="14"/>
                        <w:szCs w:val="18"/>
                      </w:rPr>
                      <w:t xml:space="preserve"> for Native American Early Childhood Education and Care</w:t>
                    </w:r>
                  </w:p>
                  <w:p w14:paraId="3417601E" w14:textId="77777777" w:rsidR="00E46B1F" w:rsidRDefault="00E46B1F" w:rsidP="00E46B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7FCF2AF2" w14:textId="77777777" w:rsidR="00E46B1F" w:rsidRPr="00501039" w:rsidRDefault="00E46B1F" w:rsidP="00E46B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  <w:r w:rsidRPr="00501039">
                      <w:rPr>
                        <w:sz w:val="14"/>
                        <w:szCs w:val="18"/>
                      </w:rPr>
                      <w:t>DR. JENNIFER DURAN-SALLEE</w:t>
                    </w:r>
                  </w:p>
                  <w:p w14:paraId="49AF9421" w14:textId="77777777" w:rsidR="00E46B1F" w:rsidRPr="00501039" w:rsidRDefault="00E46B1F" w:rsidP="00E46B1F">
                    <w:pPr>
                      <w:pStyle w:val="Heading7"/>
                      <w:jc w:val="right"/>
                      <w:rPr>
                        <w:b w:val="0"/>
                        <w:i/>
                        <w:sz w:val="14"/>
                        <w:szCs w:val="18"/>
                      </w:rPr>
                    </w:pPr>
                    <w:r w:rsidRPr="00501039">
                      <w:rPr>
                        <w:b w:val="0"/>
                        <w:i/>
                        <w:sz w:val="14"/>
                        <w:szCs w:val="18"/>
                      </w:rPr>
                      <w:t>DEPUTY SECRETARY</w:t>
                    </w:r>
                  </w:p>
                  <w:p w14:paraId="6FD28689" w14:textId="77777777" w:rsidR="00E46B1F" w:rsidRPr="00501039" w:rsidRDefault="00E46B1F" w:rsidP="00E46B1F">
                    <w:pPr>
                      <w:pStyle w:val="Heading2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C1E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F225E" wp14:editId="21E63815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821815" cy="764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76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F67B409" w14:textId="77777777" w:rsidR="00E46B1F" w:rsidRPr="00501039" w:rsidRDefault="00E46B1F" w:rsidP="00E46B1F">
                          <w:pPr>
                            <w:pStyle w:val="Heading7"/>
                            <w:jc w:val="left"/>
                            <w:rPr>
                              <w:rFonts w:cs="Arial"/>
                              <w:sz w:val="14"/>
                            </w:rPr>
                          </w:pPr>
                          <w:r w:rsidRPr="00501039">
                            <w:rPr>
                              <w:rFonts w:cs="Arial"/>
                              <w:sz w:val="14"/>
                            </w:rPr>
                            <w:t>MICHELLE LUJAN GRISHAM</w:t>
                          </w:r>
                        </w:p>
                        <w:p w14:paraId="68729169" w14:textId="77777777" w:rsidR="00E46B1F" w:rsidRPr="00501039" w:rsidRDefault="00E46B1F" w:rsidP="00E46B1F">
                          <w:pPr>
                            <w:pStyle w:val="Heading2"/>
                            <w:rPr>
                              <w:b/>
                              <w:bCs/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GOVERNOR</w:t>
                          </w:r>
                        </w:p>
                        <w:p w14:paraId="0E4168AD" w14:textId="77777777" w:rsidR="00E46B1F" w:rsidRPr="00501039" w:rsidRDefault="00E46B1F" w:rsidP="00E46B1F">
                          <w:pPr>
                            <w:pStyle w:val="Heading7"/>
                            <w:jc w:val="left"/>
                            <w:rPr>
                              <w:rFonts w:cs="Arial"/>
                              <w:sz w:val="14"/>
                            </w:rPr>
                          </w:pPr>
                        </w:p>
                        <w:p w14:paraId="7E596E2A" w14:textId="77777777" w:rsidR="00E46B1F" w:rsidRPr="00501039" w:rsidRDefault="00E46B1F" w:rsidP="00E46B1F">
                          <w:pPr>
                            <w:pStyle w:val="Heading7"/>
                            <w:jc w:val="left"/>
                            <w:rPr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HOWIE MORALES</w:t>
                          </w:r>
                        </w:p>
                        <w:p w14:paraId="47E43FBD" w14:textId="77777777" w:rsidR="00E46B1F" w:rsidRPr="00501039" w:rsidRDefault="00E46B1F" w:rsidP="00E46B1F">
                          <w:pPr>
                            <w:pStyle w:val="Heading2"/>
                            <w:rPr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LIEUTENANT GOVERNOR</w:t>
                          </w:r>
                        </w:p>
                        <w:p w14:paraId="1A6E0084" w14:textId="77777777" w:rsidR="00E46B1F" w:rsidRPr="00501039" w:rsidRDefault="00E46B1F" w:rsidP="00E46B1F">
                          <w:pPr>
                            <w:pStyle w:val="Heading7"/>
                            <w:jc w:val="left"/>
                            <w:rPr>
                              <w:sz w:val="20"/>
                            </w:rPr>
                          </w:pPr>
                        </w:p>
                        <w:p w14:paraId="09168D0A" w14:textId="77777777" w:rsidR="00E46B1F" w:rsidRPr="00501039" w:rsidRDefault="00E46B1F" w:rsidP="00E46B1F">
                          <w:pPr>
                            <w:pStyle w:val="Heading2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F225E" id="Text Box 4" o:spid="_x0000_s1027" type="#_x0000_t202" style="position:absolute;left:0;text-align:left;margin-left:0;margin-top:.5pt;width:143.45pt;height:60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" filled="f" stroked="f">
              <v:textbox>
                <w:txbxContent>
                  <w:p w14:paraId="1F67B409" w14:textId="77777777" w:rsidR="00E46B1F" w:rsidRPr="00501039" w:rsidRDefault="00E46B1F" w:rsidP="00E46B1F">
                    <w:pPr>
                      <w:pStyle w:val="Heading7"/>
                      <w:jc w:val="left"/>
                      <w:rPr>
                        <w:rFonts w:cs="Arial"/>
                        <w:sz w:val="14"/>
                      </w:rPr>
                    </w:pPr>
                    <w:r w:rsidRPr="00501039">
                      <w:rPr>
                        <w:rFonts w:cs="Arial"/>
                        <w:sz w:val="14"/>
                      </w:rPr>
                      <w:t>MICHELLE LUJAN GRISHAM</w:t>
                    </w:r>
                  </w:p>
                  <w:p w14:paraId="68729169" w14:textId="77777777" w:rsidR="00E46B1F" w:rsidRPr="00501039" w:rsidRDefault="00E46B1F" w:rsidP="00E46B1F">
                    <w:pPr>
                      <w:pStyle w:val="Heading2"/>
                      <w:rPr>
                        <w:b/>
                        <w:bCs/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GOVERNOR</w:t>
                    </w:r>
                  </w:p>
                  <w:p w14:paraId="0E4168AD" w14:textId="77777777" w:rsidR="00E46B1F" w:rsidRPr="00501039" w:rsidRDefault="00E46B1F" w:rsidP="00E46B1F">
                    <w:pPr>
                      <w:pStyle w:val="Heading7"/>
                      <w:jc w:val="left"/>
                      <w:rPr>
                        <w:rFonts w:cs="Arial"/>
                        <w:sz w:val="14"/>
                      </w:rPr>
                    </w:pPr>
                  </w:p>
                  <w:p w14:paraId="7E596E2A" w14:textId="77777777" w:rsidR="00E46B1F" w:rsidRPr="00501039" w:rsidRDefault="00E46B1F" w:rsidP="00E46B1F">
                    <w:pPr>
                      <w:pStyle w:val="Heading7"/>
                      <w:jc w:val="left"/>
                      <w:rPr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HOWIE MORALES</w:t>
                    </w:r>
                  </w:p>
                  <w:p w14:paraId="47E43FBD" w14:textId="77777777" w:rsidR="00E46B1F" w:rsidRPr="00501039" w:rsidRDefault="00E46B1F" w:rsidP="00E46B1F">
                    <w:pPr>
                      <w:pStyle w:val="Heading2"/>
                      <w:rPr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LIEUTENANT GOVERNOR</w:t>
                    </w:r>
                  </w:p>
                  <w:p w14:paraId="1A6E0084" w14:textId="77777777" w:rsidR="00E46B1F" w:rsidRPr="00501039" w:rsidRDefault="00E46B1F" w:rsidP="00E46B1F">
                    <w:pPr>
                      <w:pStyle w:val="Heading7"/>
                      <w:jc w:val="left"/>
                      <w:rPr>
                        <w:sz w:val="20"/>
                      </w:rPr>
                    </w:pPr>
                  </w:p>
                  <w:p w14:paraId="09168D0A" w14:textId="77777777" w:rsidR="00E46B1F" w:rsidRPr="00501039" w:rsidRDefault="00E46B1F" w:rsidP="00E46B1F">
                    <w:pPr>
                      <w:pStyle w:val="Heading2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77919">
      <w:rPr>
        <w:b/>
        <w:noProof/>
        <w:sz w:val="36"/>
      </w:rPr>
      <w:drawing>
        <wp:inline distT="0" distB="0" distL="0" distR="0" wp14:anchorId="18023F7E" wp14:editId="294A91A7">
          <wp:extent cx="1991956" cy="1027300"/>
          <wp:effectExtent l="0" t="0" r="8890" b="1905"/>
          <wp:docPr id="41" name="Picture 41" descr="C:\Users\hquintana\AppData\Local\Microsoft\Windows\INetCache\Content.Outlook\HGJ1HQWA\2020 4 24 ECECD-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quintana\AppData\Local\Microsoft\Windows\INetCache\Content.Outlook\HGJ1HQWA\2020 4 24 ECECD-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321" cy="107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F4B1D" w14:textId="77777777" w:rsidR="00E46B1F" w:rsidRDefault="00E46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32D6E"/>
    <w:multiLevelType w:val="multilevel"/>
    <w:tmpl w:val="9AC63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593603"/>
    <w:multiLevelType w:val="multilevel"/>
    <w:tmpl w:val="9AC63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A0"/>
    <w:rsid w:val="00044FE3"/>
    <w:rsid w:val="0010273A"/>
    <w:rsid w:val="00160610"/>
    <w:rsid w:val="001748B9"/>
    <w:rsid w:val="00177A7B"/>
    <w:rsid w:val="00181661"/>
    <w:rsid w:val="0024656C"/>
    <w:rsid w:val="00277919"/>
    <w:rsid w:val="00285BE2"/>
    <w:rsid w:val="00295DA4"/>
    <w:rsid w:val="00313389"/>
    <w:rsid w:val="003803EF"/>
    <w:rsid w:val="003B7088"/>
    <w:rsid w:val="003E1947"/>
    <w:rsid w:val="00440823"/>
    <w:rsid w:val="00450A92"/>
    <w:rsid w:val="004C1E1F"/>
    <w:rsid w:val="00501039"/>
    <w:rsid w:val="005216A2"/>
    <w:rsid w:val="005B29A7"/>
    <w:rsid w:val="005D3C1B"/>
    <w:rsid w:val="005E589C"/>
    <w:rsid w:val="00607A73"/>
    <w:rsid w:val="00627BE1"/>
    <w:rsid w:val="0064192F"/>
    <w:rsid w:val="00662600"/>
    <w:rsid w:val="006F0972"/>
    <w:rsid w:val="007969D9"/>
    <w:rsid w:val="007A0004"/>
    <w:rsid w:val="00800EFA"/>
    <w:rsid w:val="00810F61"/>
    <w:rsid w:val="008C5881"/>
    <w:rsid w:val="0090724E"/>
    <w:rsid w:val="00915EEC"/>
    <w:rsid w:val="00943AB0"/>
    <w:rsid w:val="00982FFB"/>
    <w:rsid w:val="00AD0172"/>
    <w:rsid w:val="00B409D6"/>
    <w:rsid w:val="00B414A1"/>
    <w:rsid w:val="00BA0338"/>
    <w:rsid w:val="00CE6DE1"/>
    <w:rsid w:val="00D041C5"/>
    <w:rsid w:val="00D875C2"/>
    <w:rsid w:val="00DB2BCA"/>
    <w:rsid w:val="00DE4DFF"/>
    <w:rsid w:val="00E34327"/>
    <w:rsid w:val="00E46B1F"/>
    <w:rsid w:val="00E47F6E"/>
    <w:rsid w:val="00EA1364"/>
    <w:rsid w:val="00F1539D"/>
    <w:rsid w:val="00F43B5B"/>
    <w:rsid w:val="00F71BFC"/>
    <w:rsid w:val="00F736E9"/>
    <w:rsid w:val="00F864A0"/>
    <w:rsid w:val="00FA08B2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BE0938"/>
  <w15:chartTrackingRefBased/>
  <w15:docId w15:val="{ECDF74EE-1CF0-4C79-83D8-3D54C13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1F"/>
    <w:pPr>
      <w:spacing w:after="0" w:line="240" w:lineRule="auto"/>
    </w:pPr>
    <w:rPr>
      <w:rFonts w:ascii="Arial" w:eastAsia="Times New Roman" w:hAnsi="Arial" w:cs="Arial"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864A0"/>
    <w:pPr>
      <w:keepNext/>
      <w:outlineLvl w:val="1"/>
    </w:pPr>
    <w:rPr>
      <w:i/>
      <w:sz w:val="18"/>
    </w:rPr>
  </w:style>
  <w:style w:type="paragraph" w:styleId="Heading7">
    <w:name w:val="heading 7"/>
    <w:basedOn w:val="Normal"/>
    <w:next w:val="Normal"/>
    <w:link w:val="Heading7Char"/>
    <w:qFormat/>
    <w:rsid w:val="00F864A0"/>
    <w:pPr>
      <w:keepNext/>
      <w:jc w:val="both"/>
      <w:outlineLvl w:val="6"/>
    </w:pPr>
    <w:rPr>
      <w:rFonts w:cs="Times New Roman"/>
      <w:b/>
      <w:bCs/>
      <w:kern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4A0"/>
  </w:style>
  <w:style w:type="paragraph" w:styleId="Footer">
    <w:name w:val="footer"/>
    <w:basedOn w:val="Normal"/>
    <w:link w:val="FooterChar"/>
    <w:uiPriority w:val="99"/>
    <w:unhideWhenUsed/>
    <w:rsid w:val="00F86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4A0"/>
  </w:style>
  <w:style w:type="character" w:customStyle="1" w:styleId="Heading2Char">
    <w:name w:val="Heading 2 Char"/>
    <w:basedOn w:val="DefaultParagraphFont"/>
    <w:link w:val="Heading2"/>
    <w:rsid w:val="00F864A0"/>
    <w:rPr>
      <w:rFonts w:ascii="Arial" w:eastAsia="Times New Roman" w:hAnsi="Arial" w:cs="Arial"/>
      <w:i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F864A0"/>
    <w:rPr>
      <w:rFonts w:ascii="Arial" w:eastAsia="Times New Roman" w:hAnsi="Arial" w:cs="Times New Roman"/>
      <w:b/>
      <w:bCs/>
      <w:kern w:val="18"/>
      <w:sz w:val="24"/>
      <w:szCs w:val="20"/>
    </w:rPr>
  </w:style>
  <w:style w:type="paragraph" w:styleId="NoSpacing">
    <w:name w:val="No Spacing"/>
    <w:uiPriority w:val="1"/>
    <w:qFormat/>
    <w:rsid w:val="00295D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6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338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389"/>
    <w:rPr>
      <w:rFonts w:ascii="Arial" w:eastAsia="Times New Roman" w:hAnsi="Arial" w:cs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3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vprovider.nmhealth.org/director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59485030A1942B54473D944251572" ma:contentTypeVersion="13" ma:contentTypeDescription="Create a new document." ma:contentTypeScope="" ma:versionID="32a467fcd80e7f328c47cbd8dc9dd8b9">
  <xsd:schema xmlns:xsd="http://www.w3.org/2001/XMLSchema" xmlns:xs="http://www.w3.org/2001/XMLSchema" xmlns:p="http://schemas.microsoft.com/office/2006/metadata/properties" xmlns:ns3="b772e6a4-3bfb-4cdf-9813-a2c134eeab7b" xmlns:ns4="2ab5d84c-2fa2-4649-9673-5aedb15e8416" targetNamespace="http://schemas.microsoft.com/office/2006/metadata/properties" ma:root="true" ma:fieldsID="f2479e8365fba668b32dd32d5f748ecc" ns3:_="" ns4:_="">
    <xsd:import namespace="b772e6a4-3bfb-4cdf-9813-a2c134eeab7b"/>
    <xsd:import namespace="2ab5d84c-2fa2-4649-9673-5aedb15e8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e6a4-3bfb-4cdf-9813-a2c134eea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d84c-2fa2-4649-9673-5aedb15e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DD3FC-25D9-4A37-AD2B-0810ED4275FC}">
  <ds:schemaRefs>
    <ds:schemaRef ds:uri="2ab5d84c-2fa2-4649-9673-5aedb15e8416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772e6a4-3bfb-4cdf-9813-a2c134eeab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46911D-30EB-4CF0-8071-76C6E0905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1CEA9-B531-4134-BF0B-C32F1B26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2e6a4-3bfb-4cdf-9813-a2c134eeab7b"/>
    <ds:schemaRef ds:uri="2ab5d84c-2fa2-4649-9673-5aedb15e8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Quintana</dc:creator>
  <cp:keywords/>
  <dc:description/>
  <cp:lastModifiedBy>Judy Ramirez</cp:lastModifiedBy>
  <cp:revision>2</cp:revision>
  <dcterms:created xsi:type="dcterms:W3CDTF">2020-07-08T07:57:00Z</dcterms:created>
  <dcterms:modified xsi:type="dcterms:W3CDTF">2020-07-08T07:57:00Z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0x010100A0E59485030A1942B54473D944251572</vt:lpwstr>
  </property>
</Properties>
</file>