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B9" w:rsidRPr="00DC72B1" w:rsidRDefault="00002EB9" w:rsidP="00002EB9">
      <w:pPr>
        <w:jc w:val="center"/>
        <w:rPr>
          <w:b/>
          <w:noProof/>
          <w:sz w:val="28"/>
          <w:szCs w:val="28"/>
          <w:u w:val="single"/>
        </w:rPr>
      </w:pPr>
      <w:r w:rsidRPr="00DC72B1">
        <w:rPr>
          <w:b/>
          <w:noProof/>
          <w:sz w:val="28"/>
          <w:szCs w:val="28"/>
          <w:u w:val="single"/>
        </w:rPr>
        <w:t>Children, Youth &amp; Families Department</w:t>
      </w:r>
    </w:p>
    <w:p w:rsidR="00002EB9" w:rsidRPr="00DC72B1" w:rsidRDefault="00002EB9" w:rsidP="00002EB9">
      <w:pPr>
        <w:jc w:val="center"/>
        <w:rPr>
          <w:b/>
          <w:noProof/>
          <w:sz w:val="28"/>
          <w:szCs w:val="28"/>
          <w:u w:val="single"/>
        </w:rPr>
      </w:pPr>
      <w:r w:rsidRPr="00DC72B1">
        <w:rPr>
          <w:b/>
          <w:noProof/>
          <w:sz w:val="28"/>
          <w:szCs w:val="28"/>
          <w:u w:val="single"/>
        </w:rPr>
        <w:t>NEW MEXICO PREK PROGRAM</w:t>
      </w:r>
    </w:p>
    <w:p w:rsidR="00002EB9" w:rsidRDefault="00002EB9" w:rsidP="00002EB9">
      <w:pPr>
        <w:ind w:left="4320" w:firstLine="720"/>
        <w:rPr>
          <w:noProof/>
        </w:rPr>
      </w:pPr>
      <w:r>
        <w:rPr>
          <w:noProof/>
        </w:rPr>
        <w:drawing>
          <wp:anchor distT="0" distB="0" distL="114300" distR="114300" simplePos="0" relativeHeight="251659264" behindDoc="0" locked="0" layoutInCell="1" allowOverlap="1" wp14:anchorId="1D68FA71" wp14:editId="5F5C78F2">
            <wp:simplePos x="0" y="0"/>
            <wp:positionH relativeFrom="column">
              <wp:posOffset>2279015</wp:posOffset>
            </wp:positionH>
            <wp:positionV relativeFrom="paragraph">
              <wp:posOffset>85003</wp:posOffset>
            </wp:positionV>
            <wp:extent cx="2329841" cy="1750551"/>
            <wp:effectExtent l="0" t="0" r="0" b="2540"/>
            <wp:wrapNone/>
            <wp:docPr id="3" name="Picture 3" descr="L:\ECS PERA Childhood Development\LOGOS\PreK Logo 07-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S PERA Childhood Development\LOGOS\PreK Logo 07-20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841" cy="17505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EB9" w:rsidRDefault="00002EB9" w:rsidP="00002EB9">
      <w:pPr>
        <w:jc w:val="both"/>
        <w:rPr>
          <w:noProof/>
        </w:rPr>
      </w:pPr>
    </w:p>
    <w:p w:rsidR="00002EB9" w:rsidRDefault="00002EB9" w:rsidP="00002EB9">
      <w:pPr>
        <w:jc w:val="both"/>
        <w:rPr>
          <w:noProof/>
        </w:rPr>
      </w:pPr>
    </w:p>
    <w:p w:rsidR="00002EB9" w:rsidRDefault="00002EB9" w:rsidP="00002EB9">
      <w:pPr>
        <w:jc w:val="center"/>
        <w:rPr>
          <w:rFonts w:ascii="Byington" w:hAnsi="Byington"/>
          <w:sz w:val="40"/>
          <w:szCs w:val="40"/>
          <w:u w:val="single"/>
        </w:rPr>
      </w:pPr>
    </w:p>
    <w:p w:rsidR="00002EB9" w:rsidRDefault="00002EB9" w:rsidP="00002EB9">
      <w:pPr>
        <w:jc w:val="center"/>
        <w:rPr>
          <w:rFonts w:ascii="Byington" w:hAnsi="Byington"/>
          <w:sz w:val="40"/>
          <w:szCs w:val="40"/>
          <w:u w:val="single"/>
        </w:rPr>
      </w:pPr>
    </w:p>
    <w:p w:rsidR="00002EB9" w:rsidRDefault="00002EB9" w:rsidP="00002EB9">
      <w:pPr>
        <w:jc w:val="center"/>
        <w:rPr>
          <w:rFonts w:ascii="Byington" w:hAnsi="Byington"/>
          <w:sz w:val="40"/>
          <w:szCs w:val="40"/>
          <w:u w:val="single"/>
        </w:rPr>
      </w:pPr>
    </w:p>
    <w:p w:rsidR="00002EB9" w:rsidRPr="00DC72B1" w:rsidRDefault="00002EB9" w:rsidP="00002EB9">
      <w:pPr>
        <w:jc w:val="center"/>
        <w:rPr>
          <w:b/>
          <w:sz w:val="40"/>
          <w:szCs w:val="40"/>
          <w:u w:val="single"/>
        </w:rPr>
      </w:pPr>
      <w:r w:rsidRPr="00DC72B1">
        <w:rPr>
          <w:b/>
          <w:sz w:val="40"/>
          <w:szCs w:val="40"/>
          <w:u w:val="single"/>
        </w:rPr>
        <w:t>First Administrative Program Report</w:t>
      </w:r>
    </w:p>
    <w:p w:rsidR="00002EB9" w:rsidRPr="00DC72B1" w:rsidRDefault="00002EB9" w:rsidP="00002EB9">
      <w:pPr>
        <w:jc w:val="center"/>
        <w:rPr>
          <w:sz w:val="28"/>
          <w:szCs w:val="28"/>
        </w:rPr>
      </w:pPr>
      <w:r>
        <w:rPr>
          <w:sz w:val="28"/>
          <w:szCs w:val="28"/>
        </w:rPr>
        <w:t>Due:  October 15, 2017</w:t>
      </w:r>
    </w:p>
    <w:p w:rsidR="00002EB9" w:rsidRDefault="00002EB9" w:rsidP="00002EB9">
      <w:pPr>
        <w:rPr>
          <w:b/>
          <w:sz w:val="32"/>
          <w:szCs w:val="32"/>
        </w:rPr>
      </w:pPr>
    </w:p>
    <w:p w:rsidR="00002EB9" w:rsidRPr="006F0E53" w:rsidRDefault="00002EB9" w:rsidP="00002EB9">
      <w:pPr>
        <w:rPr>
          <w:b/>
          <w:color w:val="FF0000"/>
          <w:sz w:val="32"/>
          <w:szCs w:val="32"/>
          <w:u w:val="single"/>
        </w:rPr>
      </w:pPr>
      <w:r w:rsidRPr="00DC72B1">
        <w:rPr>
          <w:b/>
          <w:sz w:val="32"/>
          <w:szCs w:val="32"/>
        </w:rPr>
        <w:t xml:space="preserve">Program Name: </w:t>
      </w:r>
    </w:p>
    <w:p w:rsidR="00002EB9" w:rsidRDefault="00002EB9" w:rsidP="00002EB9">
      <w:pPr>
        <w:rPr>
          <w:b/>
          <w:sz w:val="32"/>
          <w:szCs w:val="32"/>
        </w:rPr>
      </w:pPr>
      <w:r>
        <w:rPr>
          <w:b/>
          <w:sz w:val="32"/>
          <w:szCs w:val="32"/>
        </w:rPr>
        <w:t>Submitted B</w:t>
      </w:r>
      <w:r w:rsidRPr="00DC72B1">
        <w:rPr>
          <w:b/>
          <w:sz w:val="32"/>
          <w:szCs w:val="32"/>
        </w:rPr>
        <w:t xml:space="preserve">y: </w:t>
      </w:r>
    </w:p>
    <w:p w:rsidR="00002EB9" w:rsidRDefault="00002EB9" w:rsidP="00002EB9">
      <w:pPr>
        <w:rPr>
          <w:b/>
          <w:sz w:val="32"/>
          <w:szCs w:val="32"/>
        </w:rPr>
      </w:pPr>
    </w:p>
    <w:p w:rsidR="00002EB9" w:rsidRDefault="00002EB9" w:rsidP="00002EB9">
      <w:pPr>
        <w:rPr>
          <w:sz w:val="24"/>
          <w:szCs w:val="24"/>
        </w:rPr>
      </w:pPr>
    </w:p>
    <w:p w:rsidR="00002EB9" w:rsidRPr="00DC72B1" w:rsidRDefault="00002EB9" w:rsidP="00002EB9">
      <w:pPr>
        <w:rPr>
          <w:sz w:val="24"/>
          <w:szCs w:val="24"/>
        </w:rPr>
      </w:pPr>
      <w:r w:rsidRPr="00DC72B1">
        <w:rPr>
          <w:sz w:val="24"/>
          <w:szCs w:val="24"/>
        </w:rPr>
        <w:t>Select program type: {</w:t>
      </w:r>
      <w:r>
        <w:rPr>
          <w:sz w:val="24"/>
          <w:szCs w:val="24"/>
        </w:rPr>
        <w:t>X</w:t>
      </w:r>
      <w:r w:rsidRPr="00DC72B1">
        <w:rPr>
          <w:sz w:val="24"/>
          <w:szCs w:val="24"/>
        </w:rPr>
        <w:t xml:space="preserve">} </w:t>
      </w:r>
    </w:p>
    <w:tbl>
      <w:tblPr>
        <w:tblStyle w:val="TableGrid"/>
        <w:tblW w:w="0" w:type="auto"/>
        <w:tblLook w:val="04A0" w:firstRow="1" w:lastRow="0" w:firstColumn="1" w:lastColumn="0" w:noHBand="0" w:noVBand="1"/>
      </w:tblPr>
      <w:tblGrid>
        <w:gridCol w:w="550"/>
        <w:gridCol w:w="4094"/>
        <w:gridCol w:w="469"/>
        <w:gridCol w:w="4237"/>
      </w:tblGrid>
      <w:tr w:rsidR="00002EB9" w:rsidTr="00475792">
        <w:trPr>
          <w:trHeight w:val="617"/>
        </w:trPr>
        <w:tc>
          <w:tcPr>
            <w:tcW w:w="611" w:type="dxa"/>
          </w:tcPr>
          <w:p w:rsidR="00002EB9" w:rsidRDefault="00002EB9" w:rsidP="00475792">
            <w:pPr>
              <w:rPr>
                <w:rFonts w:ascii="Byington" w:hAnsi="Byington"/>
                <w:sz w:val="28"/>
                <w:szCs w:val="28"/>
              </w:rPr>
            </w:pPr>
          </w:p>
        </w:tc>
        <w:tc>
          <w:tcPr>
            <w:tcW w:w="4737" w:type="dxa"/>
          </w:tcPr>
          <w:p w:rsidR="00002EB9" w:rsidRPr="00DC72B1" w:rsidRDefault="00002EB9" w:rsidP="00475792">
            <w:r w:rsidRPr="00DC72B1">
              <w:t>PreK Basic</w:t>
            </w:r>
          </w:p>
        </w:tc>
        <w:tc>
          <w:tcPr>
            <w:tcW w:w="516" w:type="dxa"/>
          </w:tcPr>
          <w:p w:rsidR="00002EB9" w:rsidRPr="00DC72B1" w:rsidRDefault="00002EB9" w:rsidP="00475792"/>
        </w:tc>
        <w:tc>
          <w:tcPr>
            <w:tcW w:w="4835" w:type="dxa"/>
          </w:tcPr>
          <w:p w:rsidR="00002EB9" w:rsidRPr="00DC72B1" w:rsidRDefault="00002EB9" w:rsidP="00475792">
            <w:r w:rsidRPr="00DC72B1">
              <w:t>PreK Extended</w:t>
            </w:r>
          </w:p>
        </w:tc>
      </w:tr>
      <w:tr w:rsidR="00002EB9" w:rsidTr="00475792">
        <w:trPr>
          <w:trHeight w:val="598"/>
        </w:trPr>
        <w:tc>
          <w:tcPr>
            <w:tcW w:w="611" w:type="dxa"/>
          </w:tcPr>
          <w:p w:rsidR="00002EB9" w:rsidRDefault="00002EB9" w:rsidP="00475792">
            <w:pPr>
              <w:rPr>
                <w:rFonts w:ascii="Byington" w:hAnsi="Byington"/>
                <w:sz w:val="28"/>
                <w:szCs w:val="28"/>
              </w:rPr>
            </w:pPr>
          </w:p>
        </w:tc>
        <w:tc>
          <w:tcPr>
            <w:tcW w:w="4737" w:type="dxa"/>
          </w:tcPr>
          <w:p w:rsidR="00002EB9" w:rsidRPr="00DC72B1" w:rsidRDefault="00002EB9" w:rsidP="00475792">
            <w:r>
              <w:t>Early Basic</w:t>
            </w:r>
          </w:p>
        </w:tc>
        <w:tc>
          <w:tcPr>
            <w:tcW w:w="516" w:type="dxa"/>
          </w:tcPr>
          <w:p w:rsidR="00002EB9" w:rsidRPr="00DC72B1" w:rsidRDefault="00002EB9" w:rsidP="00475792"/>
        </w:tc>
        <w:tc>
          <w:tcPr>
            <w:tcW w:w="4835" w:type="dxa"/>
          </w:tcPr>
          <w:p w:rsidR="00002EB9" w:rsidRPr="00DC72B1" w:rsidRDefault="00002EB9" w:rsidP="00475792">
            <w:r>
              <w:t>Early Extended</w:t>
            </w:r>
          </w:p>
        </w:tc>
      </w:tr>
    </w:tbl>
    <w:p w:rsidR="004532A1" w:rsidRDefault="004532A1"/>
    <w:p w:rsidR="00002EB9" w:rsidRDefault="00002EB9"/>
    <w:p w:rsidR="00002EB9" w:rsidRDefault="00002EB9"/>
    <w:p w:rsidR="00002EB9" w:rsidRDefault="00002EB9"/>
    <w:p w:rsidR="00002EB9" w:rsidRDefault="00002EB9"/>
    <w:p w:rsidR="00002EB9" w:rsidRDefault="00002EB9"/>
    <w:p w:rsidR="00002EB9" w:rsidRPr="00024C16" w:rsidRDefault="00002EB9" w:rsidP="00002EB9">
      <w:pPr>
        <w:pStyle w:val="Heading1"/>
        <w:jc w:val="center"/>
        <w:rPr>
          <w:rFonts w:asciiTheme="minorHAnsi" w:hAnsiTheme="minorHAnsi"/>
          <w:b/>
          <w:color w:val="auto"/>
          <w:u w:val="single"/>
        </w:rPr>
      </w:pPr>
      <w:r>
        <w:rPr>
          <w:noProof/>
        </w:rPr>
        <w:lastRenderedPageBreak/>
        <w:drawing>
          <wp:anchor distT="0" distB="0" distL="114300" distR="114300" simplePos="0" relativeHeight="251661312" behindDoc="1" locked="0" layoutInCell="1" allowOverlap="1" wp14:anchorId="3784A314" wp14:editId="7671004B">
            <wp:simplePos x="0" y="0"/>
            <wp:positionH relativeFrom="margin">
              <wp:posOffset>5731377</wp:posOffset>
            </wp:positionH>
            <wp:positionV relativeFrom="margin">
              <wp:posOffset>-706488</wp:posOffset>
            </wp:positionV>
            <wp:extent cx="1006475" cy="756920"/>
            <wp:effectExtent l="0" t="0" r="3175" b="5080"/>
            <wp:wrapNone/>
            <wp:docPr id="1" name="Picture 1" descr="H:\PreK Logo 07-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eK Logo 07-201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6475" cy="756920"/>
                    </a:xfrm>
                    <a:prstGeom prst="rect">
                      <a:avLst/>
                    </a:prstGeom>
                    <a:noFill/>
                    <a:ln w="9525">
                      <a:noFill/>
                      <a:miter lim="800000"/>
                      <a:headEnd/>
                      <a:tailEnd/>
                    </a:ln>
                  </pic:spPr>
                </pic:pic>
              </a:graphicData>
            </a:graphic>
          </wp:anchor>
        </w:drawing>
      </w:r>
      <w:r>
        <w:rPr>
          <w:b/>
          <w:i/>
          <w:noProof/>
        </w:rPr>
        <w:drawing>
          <wp:anchor distT="0" distB="0" distL="114300" distR="114300" simplePos="0" relativeHeight="251662336" behindDoc="1" locked="0" layoutInCell="1" allowOverlap="1" wp14:anchorId="682528C4" wp14:editId="7499DA37">
            <wp:simplePos x="0" y="0"/>
            <wp:positionH relativeFrom="column">
              <wp:posOffset>-737924</wp:posOffset>
            </wp:positionH>
            <wp:positionV relativeFrom="paragraph">
              <wp:posOffset>-706488</wp:posOffset>
            </wp:positionV>
            <wp:extent cx="814508" cy="814508"/>
            <wp:effectExtent l="0" t="0" r="5080" b="5080"/>
            <wp:wrapNone/>
            <wp:docPr id="2" name="Picture 2" descr="C:\Users\claffert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fferty\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508" cy="8145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C16">
        <w:rPr>
          <w:rFonts w:asciiTheme="minorHAnsi" w:hAnsiTheme="minorHAnsi"/>
          <w:b/>
          <w:color w:val="auto"/>
          <w:u w:val="single"/>
        </w:rPr>
        <w:t>CYFD NEW MEXICO PREK</w:t>
      </w:r>
    </w:p>
    <w:p w:rsidR="00002EB9" w:rsidRPr="00024C16" w:rsidRDefault="00002EB9" w:rsidP="00002EB9">
      <w:pPr>
        <w:jc w:val="center"/>
        <w:rPr>
          <w:b/>
          <w:sz w:val="32"/>
          <w:szCs w:val="32"/>
        </w:rPr>
      </w:pPr>
      <w:r w:rsidRPr="00024C16">
        <w:rPr>
          <w:b/>
          <w:sz w:val="32"/>
          <w:szCs w:val="32"/>
        </w:rPr>
        <w:t>1</w:t>
      </w:r>
      <w:r w:rsidRPr="00024C16">
        <w:rPr>
          <w:b/>
          <w:sz w:val="32"/>
          <w:szCs w:val="32"/>
          <w:vertAlign w:val="superscript"/>
        </w:rPr>
        <w:t>ST</w:t>
      </w:r>
      <w:r w:rsidRPr="00024C16">
        <w:rPr>
          <w:b/>
          <w:sz w:val="32"/>
          <w:szCs w:val="32"/>
        </w:rPr>
        <w:t xml:space="preserve"> Administrative Report</w:t>
      </w:r>
    </w:p>
    <w:p w:rsidR="00002EB9" w:rsidRDefault="00002EB9" w:rsidP="00002EB9">
      <w:pPr>
        <w:pBdr>
          <w:bottom w:val="single" w:sz="6" w:space="1" w:color="auto"/>
        </w:pBdr>
        <w:rPr>
          <w:b/>
          <w:i/>
        </w:rPr>
      </w:pPr>
      <w:r>
        <w:rPr>
          <w:b/>
          <w:i/>
        </w:rPr>
        <w:t>T</w:t>
      </w:r>
      <w:r>
        <w:rPr>
          <w:b/>
          <w:i/>
        </w:rPr>
        <w:t xml:space="preserve">he Office of Child Development (OCD) </w:t>
      </w:r>
      <w:r>
        <w:rPr>
          <w:b/>
          <w:i/>
        </w:rPr>
        <w:t xml:space="preserve">and New Mexico PreK </w:t>
      </w:r>
      <w:bookmarkStart w:id="0" w:name="_GoBack"/>
      <w:bookmarkEnd w:id="0"/>
      <w:r>
        <w:rPr>
          <w:b/>
          <w:i/>
        </w:rPr>
        <w:t>are currently very focused and dedicated to working as a team on our own Continuous Quality Improvement. For this First Administrative Report, we are asking you to do the same! Look closely at your program CQI, and report on it by answering the questions below. It is our hope that in hearing from you, we can have a better understanding of what is needed from us regarding training and consultation. Please be as thoughtful and descriptive as possible in your responses.</w:t>
      </w:r>
    </w:p>
    <w:p w:rsidR="00002EB9" w:rsidRPr="00003588" w:rsidRDefault="00002EB9" w:rsidP="00002EB9">
      <w:pPr>
        <w:pStyle w:val="ListParagraph"/>
        <w:numPr>
          <w:ilvl w:val="0"/>
          <w:numId w:val="1"/>
        </w:numPr>
        <w:spacing w:line="480" w:lineRule="auto"/>
        <w:rPr>
          <w:b/>
          <w:i/>
        </w:rPr>
      </w:pPr>
      <w:r>
        <w:rPr>
          <w:b/>
        </w:rPr>
        <w:t xml:space="preserve">Please share your understanding of Continuous Quality Improvement (CQI). How do you guide and support your staff to be successful and meet goals regarding quality improvement?  </w:t>
      </w:r>
      <w:r w:rsidRPr="00003588">
        <w:rPr>
          <w:b/>
          <w:i/>
          <w:sz w:val="18"/>
          <w:szCs w:val="18"/>
        </w:rPr>
        <w:t>(</w:t>
      </w:r>
      <w:proofErr w:type="gramStart"/>
      <w:r w:rsidRPr="00003588">
        <w:rPr>
          <w:b/>
          <w:i/>
          <w:sz w:val="18"/>
          <w:szCs w:val="18"/>
        </w:rPr>
        <w:t>i.e</w:t>
      </w:r>
      <w:proofErr w:type="gramEnd"/>
      <w:r w:rsidRPr="00003588">
        <w:rPr>
          <w:b/>
          <w:i/>
          <w:sz w:val="18"/>
          <w:szCs w:val="18"/>
        </w:rPr>
        <w:t>. peer-to-peer learning, Reflective Supervision, on-going coaching etc.)</w:t>
      </w:r>
      <w:r>
        <w:rPr>
          <w:b/>
          <w:i/>
          <w:sz w:val="18"/>
          <w:szCs w:val="18"/>
        </w:rPr>
        <w:t xml:space="preserve"> </w:t>
      </w:r>
    </w:p>
    <w:p w:rsidR="00002EB9" w:rsidRPr="003071B3" w:rsidRDefault="00002EB9" w:rsidP="00002EB9">
      <w:pPr>
        <w:pStyle w:val="ListParagraph"/>
        <w:numPr>
          <w:ilvl w:val="0"/>
          <w:numId w:val="1"/>
        </w:numPr>
        <w:spacing w:line="480" w:lineRule="auto"/>
        <w:rPr>
          <w:b/>
          <w:i/>
        </w:rPr>
      </w:pPr>
      <w:r>
        <w:rPr>
          <w:b/>
        </w:rPr>
        <w:t xml:space="preserve">Does your teaching staff understand CQI and its </w:t>
      </w:r>
      <w:r w:rsidRPr="00003588">
        <w:rPr>
          <w:b/>
          <w:i/>
          <w:highlight w:val="yellow"/>
          <w:u w:val="single"/>
        </w:rPr>
        <w:t>PURPOSE?</w:t>
      </w:r>
      <w:r>
        <w:rPr>
          <w:b/>
          <w:i/>
          <w:u w:val="single"/>
        </w:rPr>
        <w:t xml:space="preserve"> </w:t>
      </w:r>
      <w:r>
        <w:rPr>
          <w:b/>
        </w:rPr>
        <w:t>What evidence can you share that demonstrates that understanding? What are the indicators that demonstrate that they could use additional training or support in the area of CQI?</w:t>
      </w:r>
    </w:p>
    <w:p w:rsidR="00002EB9" w:rsidRPr="00003588" w:rsidRDefault="00002EB9" w:rsidP="00002EB9">
      <w:pPr>
        <w:pStyle w:val="ListParagraph"/>
        <w:numPr>
          <w:ilvl w:val="0"/>
          <w:numId w:val="1"/>
        </w:numPr>
        <w:spacing w:line="480" w:lineRule="auto"/>
        <w:rPr>
          <w:b/>
          <w:i/>
        </w:rPr>
      </w:pPr>
      <w:r>
        <w:rPr>
          <w:b/>
        </w:rPr>
        <w:t>How does your program include the family’s voice in your CQI goals? What evidence can you share that demonstrates that families know why their feedback and voice is important?</w:t>
      </w:r>
    </w:p>
    <w:p w:rsidR="00002EB9" w:rsidRDefault="00002EB9" w:rsidP="00002EB9">
      <w:pPr>
        <w:rPr>
          <w:b/>
          <w:i/>
        </w:rPr>
      </w:pPr>
    </w:p>
    <w:p w:rsidR="00002EB9" w:rsidRPr="009A5DE8" w:rsidRDefault="00002EB9" w:rsidP="00002EB9">
      <w:pPr>
        <w:rPr>
          <w:b/>
          <w:i/>
        </w:rPr>
      </w:pPr>
      <w:r w:rsidRPr="009A5DE8">
        <w:rPr>
          <w:b/>
          <w:i/>
        </w:rPr>
        <w:t>Please submit the following documents:</w:t>
      </w:r>
    </w:p>
    <w:p w:rsidR="00002EB9" w:rsidRDefault="00002EB9" w:rsidP="00002EB9">
      <w:pPr>
        <w:rPr>
          <w:b/>
        </w:rPr>
      </w:pPr>
      <w:r>
        <w:rPr>
          <w:b/>
        </w:rPr>
        <w:t>Your program and PreK classroom (s) CQI plans.</w:t>
      </w:r>
    </w:p>
    <w:p w:rsidR="00002EB9" w:rsidRPr="009A5DE8" w:rsidRDefault="00002EB9" w:rsidP="00002EB9">
      <w:pPr>
        <w:rPr>
          <w:b/>
        </w:rPr>
      </w:pPr>
      <w:r w:rsidRPr="009A5DE8">
        <w:rPr>
          <w:b/>
        </w:rPr>
        <w:t>Your annual calendar with scheduled closings and total number of session days noted</w:t>
      </w:r>
    </w:p>
    <w:p w:rsidR="00002EB9" w:rsidRPr="009A5DE8" w:rsidRDefault="00002EB9" w:rsidP="00002EB9">
      <w:pPr>
        <w:rPr>
          <w:b/>
        </w:rPr>
      </w:pPr>
    </w:p>
    <w:p w:rsidR="00002EB9" w:rsidRDefault="00002EB9"/>
    <w:sectPr w:rsidR="00002EB9" w:rsidSect="000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yington">
    <w:altName w:val="Nyala"/>
    <w:panose1 w:val="02000505080000020003"/>
    <w:charset w:val="00"/>
    <w:family w:val="auto"/>
    <w:pitch w:val="variable"/>
    <w:sig w:usb0="80000027" w:usb1="00000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696F"/>
    <w:multiLevelType w:val="hybridMultilevel"/>
    <w:tmpl w:val="D708D46C"/>
    <w:lvl w:ilvl="0" w:tplc="BFE8A9C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B9"/>
    <w:rsid w:val="00002EB9"/>
    <w:rsid w:val="0002101F"/>
    <w:rsid w:val="004532A1"/>
    <w:rsid w:val="00B6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6587D-A950-4FA9-9FDD-AEF06BB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EB9"/>
  </w:style>
  <w:style w:type="paragraph" w:styleId="Heading1">
    <w:name w:val="heading 1"/>
    <w:basedOn w:val="Normal"/>
    <w:next w:val="Normal"/>
    <w:link w:val="Heading1Char"/>
    <w:uiPriority w:val="9"/>
    <w:qFormat/>
    <w:rsid w:val="00002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2E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0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Mexico Children, Youth &amp; Families Department</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rsupport</dc:creator>
  <cp:keywords/>
  <dc:description/>
  <cp:lastModifiedBy>rsupport</cp:lastModifiedBy>
  <cp:revision>1</cp:revision>
  <dcterms:created xsi:type="dcterms:W3CDTF">2017-09-26T16:29:00Z</dcterms:created>
  <dcterms:modified xsi:type="dcterms:W3CDTF">2017-09-26T16:36:00Z</dcterms:modified>
</cp:coreProperties>
</file>