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8F8B" w14:textId="3633E302" w:rsidR="0090009A" w:rsidRPr="00CC278D" w:rsidRDefault="0090009A" w:rsidP="0090009A">
      <w:pPr>
        <w:tabs>
          <w:tab w:val="center" w:pos="6480"/>
        </w:tabs>
        <w:rPr>
          <w:rFonts w:cstheme="minorHAnsi"/>
          <w:noProof/>
        </w:rPr>
      </w:pPr>
      <w:r w:rsidRPr="00CC278D">
        <w:rPr>
          <w:rFonts w:cstheme="minorHAnsi"/>
          <w:noProof/>
        </w:rPr>
        <w:tab/>
      </w:r>
      <w:r w:rsidRPr="00CC278D">
        <w:rPr>
          <w:rFonts w:cstheme="minorHAnsi"/>
          <w:noProof/>
        </w:rPr>
        <w:drawing>
          <wp:inline distT="0" distB="0" distL="0" distR="0" wp14:anchorId="7F989180" wp14:editId="200B3D15">
            <wp:extent cx="2476500" cy="1747208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245" cy="175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278D">
        <w:rPr>
          <w:rFonts w:cstheme="minorHAnsi"/>
          <w:noProof/>
        </w:rPr>
        <w:br w:type="textWrapping" w:clear="all"/>
      </w:r>
    </w:p>
    <w:p w14:paraId="21ED81DE" w14:textId="2F9B9868" w:rsidR="0090009A" w:rsidRPr="00CC278D" w:rsidRDefault="0090009A" w:rsidP="00EE0278">
      <w:pPr>
        <w:ind w:left="4320" w:firstLine="720"/>
        <w:rPr>
          <w:rFonts w:cstheme="minorHAnsi"/>
          <w:b/>
          <w:sz w:val="24"/>
          <w:szCs w:val="24"/>
          <w:u w:val="single"/>
        </w:rPr>
      </w:pPr>
      <w:r w:rsidRPr="00CC278D">
        <w:rPr>
          <w:rFonts w:cstheme="minorHAnsi"/>
          <w:b/>
          <w:sz w:val="24"/>
          <w:szCs w:val="24"/>
          <w:u w:val="single"/>
        </w:rPr>
        <w:t>F</w:t>
      </w:r>
      <w:r w:rsidR="00DB5A3F">
        <w:rPr>
          <w:rFonts w:cstheme="minorHAnsi"/>
          <w:b/>
          <w:sz w:val="24"/>
          <w:szCs w:val="24"/>
          <w:u w:val="single"/>
        </w:rPr>
        <w:t>all</w:t>
      </w:r>
      <w:r w:rsidRPr="00CC278D">
        <w:rPr>
          <w:rFonts w:cstheme="minorHAnsi"/>
          <w:b/>
          <w:sz w:val="24"/>
          <w:szCs w:val="24"/>
          <w:u w:val="single"/>
        </w:rPr>
        <w:t xml:space="preserve"> Administrat</w:t>
      </w:r>
      <w:r w:rsidR="008B6B55">
        <w:rPr>
          <w:rFonts w:cstheme="minorHAnsi"/>
          <w:b/>
          <w:sz w:val="24"/>
          <w:szCs w:val="24"/>
          <w:u w:val="single"/>
        </w:rPr>
        <w:t>or’s</w:t>
      </w:r>
      <w:r w:rsidRPr="00CC278D">
        <w:rPr>
          <w:rFonts w:cstheme="minorHAnsi"/>
          <w:b/>
          <w:sz w:val="24"/>
          <w:szCs w:val="24"/>
          <w:u w:val="single"/>
        </w:rPr>
        <w:t xml:space="preserve"> Program Report</w:t>
      </w:r>
    </w:p>
    <w:p w14:paraId="2F9BE83B" w14:textId="628B01A5" w:rsidR="0090009A" w:rsidRPr="00CC278D" w:rsidRDefault="0090009A" w:rsidP="0090009A">
      <w:pPr>
        <w:jc w:val="center"/>
        <w:rPr>
          <w:rFonts w:cstheme="minorHAnsi"/>
          <w:b/>
          <w:bCs/>
          <w:sz w:val="24"/>
          <w:szCs w:val="24"/>
        </w:rPr>
      </w:pPr>
      <w:r w:rsidRPr="00CC278D">
        <w:rPr>
          <w:rFonts w:cstheme="minorHAnsi"/>
          <w:b/>
          <w:bCs/>
          <w:sz w:val="24"/>
          <w:szCs w:val="24"/>
        </w:rPr>
        <w:t xml:space="preserve">Due: </w:t>
      </w:r>
      <w:r w:rsidR="00E569EA">
        <w:rPr>
          <w:rFonts w:cstheme="minorHAnsi"/>
          <w:b/>
          <w:bCs/>
          <w:sz w:val="24"/>
          <w:szCs w:val="24"/>
        </w:rPr>
        <w:t>November 15, 2022</w:t>
      </w:r>
    </w:p>
    <w:p w14:paraId="0B28FD53" w14:textId="77777777" w:rsidR="0090009A" w:rsidRPr="00CC278D" w:rsidRDefault="0090009A" w:rsidP="0090009A">
      <w:pPr>
        <w:rPr>
          <w:rFonts w:cstheme="minorHAnsi"/>
          <w:b/>
          <w:color w:val="FF0000"/>
          <w:sz w:val="24"/>
          <w:szCs w:val="24"/>
          <w:u w:val="single"/>
        </w:rPr>
      </w:pPr>
      <w:r w:rsidRPr="00CC278D">
        <w:rPr>
          <w:rFonts w:cstheme="minorHAnsi"/>
          <w:b/>
          <w:sz w:val="24"/>
          <w:szCs w:val="24"/>
        </w:rPr>
        <w:t xml:space="preserve">Program Name: </w:t>
      </w:r>
    </w:p>
    <w:p w14:paraId="3E8AFD1E" w14:textId="585B9E57" w:rsidR="0090009A" w:rsidRPr="00CC278D" w:rsidRDefault="0090009A" w:rsidP="0090009A">
      <w:pPr>
        <w:rPr>
          <w:rFonts w:cstheme="minorHAnsi"/>
          <w:b/>
          <w:sz w:val="24"/>
          <w:szCs w:val="24"/>
        </w:rPr>
      </w:pPr>
      <w:r w:rsidRPr="00CC278D">
        <w:rPr>
          <w:rFonts w:cstheme="minorHAnsi"/>
          <w:b/>
          <w:sz w:val="24"/>
          <w:szCs w:val="24"/>
        </w:rPr>
        <w:t xml:space="preserve">Submitted By: </w:t>
      </w:r>
    </w:p>
    <w:p w14:paraId="7AC068EB" w14:textId="30B9E7D7" w:rsidR="0090009A" w:rsidRPr="00CC278D" w:rsidRDefault="0090009A" w:rsidP="0090009A">
      <w:pPr>
        <w:tabs>
          <w:tab w:val="left" w:pos="5775"/>
        </w:tabs>
        <w:rPr>
          <w:rFonts w:cstheme="minorHAnsi"/>
          <w:b/>
          <w:sz w:val="32"/>
          <w:szCs w:val="32"/>
        </w:rPr>
      </w:pPr>
      <w:r w:rsidRPr="00CC278D">
        <w:rPr>
          <w:rFonts w:cstheme="minorHAnsi"/>
          <w:sz w:val="24"/>
          <w:szCs w:val="24"/>
        </w:rPr>
        <w:t xml:space="preserve">Select program </w:t>
      </w:r>
      <w:r w:rsidRPr="009F1C3B">
        <w:rPr>
          <w:rFonts w:cstheme="minorHAnsi"/>
          <w:sz w:val="24"/>
          <w:szCs w:val="24"/>
        </w:rPr>
        <w:t>type</w:t>
      </w:r>
      <w:r w:rsidR="00CC278D" w:rsidRPr="009F1C3B">
        <w:rPr>
          <w:rFonts w:cstheme="minorHAnsi"/>
          <w:sz w:val="24"/>
          <w:szCs w:val="24"/>
        </w:rPr>
        <w:t xml:space="preserve"> </w:t>
      </w:r>
      <w:r w:rsidR="00CC278D" w:rsidRPr="004E6D08">
        <w:rPr>
          <w:rFonts w:cstheme="minorHAnsi"/>
          <w:sz w:val="24"/>
          <w:szCs w:val="24"/>
        </w:rPr>
        <w:t>(Check all that apply)</w:t>
      </w:r>
      <w:r w:rsidRPr="009F1C3B">
        <w:rPr>
          <w:rFonts w:cstheme="minorHAnsi"/>
          <w:sz w:val="24"/>
          <w:szCs w:val="24"/>
        </w:rPr>
        <w:t>:</w:t>
      </w:r>
      <w:r w:rsidRPr="00CC278D">
        <w:rPr>
          <w:rFonts w:cstheme="minorHAnsi"/>
          <w:sz w:val="24"/>
          <w:szCs w:val="24"/>
        </w:rPr>
        <w:t xml:space="preserve"> {X}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"/>
        <w:gridCol w:w="2892"/>
        <w:gridCol w:w="1512"/>
        <w:gridCol w:w="1563"/>
        <w:gridCol w:w="598"/>
        <w:gridCol w:w="3024"/>
        <w:gridCol w:w="1368"/>
        <w:gridCol w:w="1413"/>
      </w:tblGrid>
      <w:tr w:rsidR="008B6B55" w:rsidRPr="00CC278D" w14:paraId="056C899F" w14:textId="60483150" w:rsidTr="008B6B55">
        <w:trPr>
          <w:trHeight w:val="617"/>
        </w:trPr>
        <w:tc>
          <w:tcPr>
            <w:tcW w:w="580" w:type="dxa"/>
            <w:shd w:val="clear" w:color="auto" w:fill="E7E6E6" w:themeFill="background2"/>
          </w:tcPr>
          <w:p w14:paraId="455F5341" w14:textId="0ED97DE8" w:rsidR="008B6B55" w:rsidRPr="00CC278D" w:rsidRDefault="008B6B55" w:rsidP="000F558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2" w:type="dxa"/>
            <w:shd w:val="clear" w:color="auto" w:fill="E7E6E6" w:themeFill="background2"/>
          </w:tcPr>
          <w:p w14:paraId="7509C09F" w14:textId="70F51CDC" w:rsidR="008B6B55" w:rsidRPr="008B6B55" w:rsidRDefault="008B6B55" w:rsidP="008B6B55">
            <w:pPr>
              <w:tabs>
                <w:tab w:val="left" w:pos="780"/>
              </w:tabs>
              <w:rPr>
                <w:rFonts w:cstheme="minorHAnsi"/>
                <w:b/>
                <w:bCs/>
              </w:rPr>
            </w:pPr>
            <w:r w:rsidRPr="008B6B55">
              <w:rPr>
                <w:rFonts w:cstheme="minorHAnsi"/>
                <w:b/>
                <w:bCs/>
              </w:rPr>
              <w:t>Program Type</w:t>
            </w:r>
          </w:p>
        </w:tc>
        <w:tc>
          <w:tcPr>
            <w:tcW w:w="1512" w:type="dxa"/>
            <w:shd w:val="clear" w:color="auto" w:fill="E7E6E6" w:themeFill="background2"/>
          </w:tcPr>
          <w:p w14:paraId="78925ACE" w14:textId="056F5054" w:rsidR="008B6B55" w:rsidRPr="008B6B55" w:rsidRDefault="008B6B55" w:rsidP="000F558F">
            <w:pPr>
              <w:rPr>
                <w:rFonts w:cstheme="minorHAnsi"/>
                <w:b/>
                <w:bCs/>
              </w:rPr>
            </w:pPr>
            <w:r w:rsidRPr="008B6B55">
              <w:rPr>
                <w:rFonts w:cstheme="minorHAnsi"/>
                <w:b/>
                <w:bCs/>
              </w:rPr>
              <w:t>Funded Enrollment</w:t>
            </w:r>
          </w:p>
        </w:tc>
        <w:tc>
          <w:tcPr>
            <w:tcW w:w="1563" w:type="dxa"/>
            <w:shd w:val="clear" w:color="auto" w:fill="E7E6E6" w:themeFill="background2"/>
          </w:tcPr>
          <w:p w14:paraId="72C628AA" w14:textId="592FEFF0" w:rsidR="008B6B55" w:rsidRPr="008B6B55" w:rsidRDefault="008B6B55" w:rsidP="000F558F">
            <w:pPr>
              <w:rPr>
                <w:rFonts w:cstheme="minorHAnsi"/>
                <w:b/>
                <w:bCs/>
              </w:rPr>
            </w:pPr>
            <w:r w:rsidRPr="008B6B55">
              <w:rPr>
                <w:rFonts w:cstheme="minorHAnsi"/>
                <w:b/>
                <w:bCs/>
              </w:rPr>
              <w:t>Actual Enrollment</w:t>
            </w:r>
          </w:p>
        </w:tc>
        <w:tc>
          <w:tcPr>
            <w:tcW w:w="598" w:type="dxa"/>
            <w:shd w:val="clear" w:color="auto" w:fill="E7E6E6" w:themeFill="background2"/>
          </w:tcPr>
          <w:p w14:paraId="122F9611" w14:textId="0441FE51" w:rsidR="008B6B55" w:rsidRPr="008B6B55" w:rsidRDefault="008B6B55" w:rsidP="000F558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24" w:type="dxa"/>
            <w:shd w:val="clear" w:color="auto" w:fill="E7E6E6" w:themeFill="background2"/>
          </w:tcPr>
          <w:p w14:paraId="469CB8DB" w14:textId="2DE164D6" w:rsidR="008B6B55" w:rsidRPr="008B6B55" w:rsidRDefault="008B6B55" w:rsidP="000F558F">
            <w:pPr>
              <w:rPr>
                <w:rFonts w:cstheme="minorHAnsi"/>
                <w:b/>
                <w:bCs/>
              </w:rPr>
            </w:pPr>
            <w:r w:rsidRPr="008B6B55">
              <w:rPr>
                <w:rFonts w:cstheme="minorHAnsi"/>
                <w:b/>
                <w:bCs/>
              </w:rPr>
              <w:t>Program Type</w:t>
            </w:r>
          </w:p>
        </w:tc>
        <w:tc>
          <w:tcPr>
            <w:tcW w:w="1368" w:type="dxa"/>
            <w:shd w:val="clear" w:color="auto" w:fill="E7E6E6" w:themeFill="background2"/>
          </w:tcPr>
          <w:p w14:paraId="39A2513F" w14:textId="6A8565AF" w:rsidR="008B6B55" w:rsidRPr="008B6B55" w:rsidRDefault="008B6B55" w:rsidP="000F558F">
            <w:pPr>
              <w:rPr>
                <w:rFonts w:cstheme="minorHAnsi"/>
                <w:b/>
                <w:bCs/>
              </w:rPr>
            </w:pPr>
            <w:r w:rsidRPr="008B6B55">
              <w:rPr>
                <w:rFonts w:cstheme="minorHAnsi"/>
                <w:b/>
                <w:bCs/>
              </w:rPr>
              <w:t xml:space="preserve">Funded Enrollment </w:t>
            </w:r>
          </w:p>
        </w:tc>
        <w:tc>
          <w:tcPr>
            <w:tcW w:w="1413" w:type="dxa"/>
            <w:shd w:val="clear" w:color="auto" w:fill="E7E6E6" w:themeFill="background2"/>
          </w:tcPr>
          <w:p w14:paraId="4C98BCDA" w14:textId="3EF97493" w:rsidR="008B6B55" w:rsidRPr="008B6B55" w:rsidRDefault="008B6B55" w:rsidP="000F558F">
            <w:pPr>
              <w:rPr>
                <w:rFonts w:cstheme="minorHAnsi"/>
                <w:b/>
                <w:bCs/>
              </w:rPr>
            </w:pPr>
            <w:r w:rsidRPr="008B6B55">
              <w:rPr>
                <w:rFonts w:cstheme="minorHAnsi"/>
                <w:b/>
                <w:bCs/>
              </w:rPr>
              <w:t>Actual Enrollment</w:t>
            </w:r>
          </w:p>
        </w:tc>
      </w:tr>
      <w:tr w:rsidR="008B6B55" w:rsidRPr="00CC278D" w14:paraId="60BA6AE9" w14:textId="1A105DB5" w:rsidTr="008B6B55">
        <w:trPr>
          <w:trHeight w:val="617"/>
        </w:trPr>
        <w:tc>
          <w:tcPr>
            <w:tcW w:w="580" w:type="dxa"/>
          </w:tcPr>
          <w:p w14:paraId="4285FF93" w14:textId="77777777" w:rsidR="008B6B55" w:rsidRPr="00CC278D" w:rsidRDefault="008B6B55" w:rsidP="000F558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2" w:type="dxa"/>
          </w:tcPr>
          <w:p w14:paraId="29AA7C27" w14:textId="77777777" w:rsidR="008B6B55" w:rsidRPr="00CC278D" w:rsidRDefault="008B6B55" w:rsidP="000F558F">
            <w:pPr>
              <w:rPr>
                <w:rFonts w:cstheme="minorHAnsi"/>
              </w:rPr>
            </w:pPr>
            <w:r w:rsidRPr="00CC278D">
              <w:rPr>
                <w:rFonts w:cstheme="minorHAnsi"/>
              </w:rPr>
              <w:t>PreK Basic</w:t>
            </w:r>
          </w:p>
        </w:tc>
        <w:tc>
          <w:tcPr>
            <w:tcW w:w="1512" w:type="dxa"/>
          </w:tcPr>
          <w:p w14:paraId="7071420E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1563" w:type="dxa"/>
          </w:tcPr>
          <w:p w14:paraId="4F920E34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598" w:type="dxa"/>
          </w:tcPr>
          <w:p w14:paraId="0C699E2A" w14:textId="5209731D" w:rsidR="008B6B55" w:rsidRPr="00CC278D" w:rsidRDefault="008B6B55" w:rsidP="000F558F">
            <w:pPr>
              <w:rPr>
                <w:rFonts w:cstheme="minorHAnsi"/>
              </w:rPr>
            </w:pPr>
          </w:p>
        </w:tc>
        <w:tc>
          <w:tcPr>
            <w:tcW w:w="3024" w:type="dxa"/>
          </w:tcPr>
          <w:p w14:paraId="4AE57B5D" w14:textId="77777777" w:rsidR="008B6B55" w:rsidRPr="00CC278D" w:rsidRDefault="008B6B55" w:rsidP="000F558F">
            <w:pPr>
              <w:rPr>
                <w:rFonts w:cstheme="minorHAnsi"/>
              </w:rPr>
            </w:pPr>
            <w:r w:rsidRPr="00CC278D">
              <w:rPr>
                <w:rFonts w:cstheme="minorHAnsi"/>
              </w:rPr>
              <w:t>PreK Extended</w:t>
            </w:r>
          </w:p>
        </w:tc>
        <w:tc>
          <w:tcPr>
            <w:tcW w:w="1368" w:type="dxa"/>
          </w:tcPr>
          <w:p w14:paraId="4150A20D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1413" w:type="dxa"/>
          </w:tcPr>
          <w:p w14:paraId="00E7AD3E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</w:tr>
      <w:tr w:rsidR="008B6B55" w:rsidRPr="00CC278D" w14:paraId="36394D40" w14:textId="105F88AA" w:rsidTr="008B6B55">
        <w:trPr>
          <w:trHeight w:val="598"/>
        </w:trPr>
        <w:tc>
          <w:tcPr>
            <w:tcW w:w="580" w:type="dxa"/>
          </w:tcPr>
          <w:p w14:paraId="6AA45B76" w14:textId="77777777" w:rsidR="008B6B55" w:rsidRPr="00CC278D" w:rsidRDefault="008B6B55" w:rsidP="000F558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2" w:type="dxa"/>
          </w:tcPr>
          <w:p w14:paraId="3E55B082" w14:textId="77777777" w:rsidR="008B6B55" w:rsidRPr="00CC278D" w:rsidRDefault="008B6B55" w:rsidP="000F558F">
            <w:pPr>
              <w:rPr>
                <w:rFonts w:cstheme="minorHAnsi"/>
              </w:rPr>
            </w:pPr>
            <w:r w:rsidRPr="00CC278D">
              <w:rPr>
                <w:rFonts w:cstheme="minorHAnsi"/>
              </w:rPr>
              <w:t>Early Basic</w:t>
            </w:r>
          </w:p>
        </w:tc>
        <w:tc>
          <w:tcPr>
            <w:tcW w:w="1512" w:type="dxa"/>
          </w:tcPr>
          <w:p w14:paraId="67F15466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1563" w:type="dxa"/>
          </w:tcPr>
          <w:p w14:paraId="431B0D8F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598" w:type="dxa"/>
          </w:tcPr>
          <w:p w14:paraId="7861419E" w14:textId="38EEFADF" w:rsidR="008B6B55" w:rsidRPr="00CC278D" w:rsidRDefault="008B6B55" w:rsidP="000F558F">
            <w:pPr>
              <w:rPr>
                <w:rFonts w:cstheme="minorHAnsi"/>
              </w:rPr>
            </w:pPr>
          </w:p>
        </w:tc>
        <w:tc>
          <w:tcPr>
            <w:tcW w:w="3024" w:type="dxa"/>
          </w:tcPr>
          <w:p w14:paraId="461F34CC" w14:textId="77777777" w:rsidR="008B6B55" w:rsidRPr="00CC278D" w:rsidRDefault="008B6B55" w:rsidP="000F558F">
            <w:pPr>
              <w:rPr>
                <w:rFonts w:cstheme="minorHAnsi"/>
              </w:rPr>
            </w:pPr>
            <w:r w:rsidRPr="00CC278D">
              <w:rPr>
                <w:rFonts w:cstheme="minorHAnsi"/>
              </w:rPr>
              <w:t>Early Extended</w:t>
            </w:r>
          </w:p>
        </w:tc>
        <w:tc>
          <w:tcPr>
            <w:tcW w:w="1368" w:type="dxa"/>
          </w:tcPr>
          <w:p w14:paraId="0B69A555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1413" w:type="dxa"/>
          </w:tcPr>
          <w:p w14:paraId="3C0A8C18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</w:tr>
      <w:tr w:rsidR="008B6B55" w:rsidRPr="00CC278D" w14:paraId="02EA046B" w14:textId="5112B4DB" w:rsidTr="008B6B55">
        <w:trPr>
          <w:trHeight w:val="598"/>
        </w:trPr>
        <w:tc>
          <w:tcPr>
            <w:tcW w:w="580" w:type="dxa"/>
          </w:tcPr>
          <w:p w14:paraId="4F55739B" w14:textId="77777777" w:rsidR="008B6B55" w:rsidRPr="00CC278D" w:rsidRDefault="008B6B55" w:rsidP="000F558F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92" w:type="dxa"/>
          </w:tcPr>
          <w:p w14:paraId="1C40D59B" w14:textId="77777777" w:rsidR="008B6B55" w:rsidRPr="00CC278D" w:rsidRDefault="008B6B55" w:rsidP="000F558F">
            <w:pPr>
              <w:rPr>
                <w:rFonts w:cstheme="minorHAnsi"/>
              </w:rPr>
            </w:pPr>
            <w:r w:rsidRPr="00CC278D">
              <w:rPr>
                <w:rFonts w:cstheme="minorHAnsi"/>
              </w:rPr>
              <w:t>Mixed-Age PreK Basic</w:t>
            </w:r>
          </w:p>
        </w:tc>
        <w:tc>
          <w:tcPr>
            <w:tcW w:w="1512" w:type="dxa"/>
          </w:tcPr>
          <w:p w14:paraId="42F28DE8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1563" w:type="dxa"/>
          </w:tcPr>
          <w:p w14:paraId="388AA096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598" w:type="dxa"/>
          </w:tcPr>
          <w:p w14:paraId="7E4F5C0B" w14:textId="21223652" w:rsidR="008B6B55" w:rsidRPr="00CC278D" w:rsidRDefault="008B6B55" w:rsidP="000F558F">
            <w:pPr>
              <w:rPr>
                <w:rFonts w:cstheme="minorHAnsi"/>
              </w:rPr>
            </w:pPr>
          </w:p>
        </w:tc>
        <w:tc>
          <w:tcPr>
            <w:tcW w:w="3024" w:type="dxa"/>
          </w:tcPr>
          <w:p w14:paraId="458B0FCD" w14:textId="77777777" w:rsidR="008B6B55" w:rsidRPr="00CC278D" w:rsidRDefault="008B6B55" w:rsidP="000F558F">
            <w:pPr>
              <w:rPr>
                <w:rFonts w:cstheme="minorHAnsi"/>
              </w:rPr>
            </w:pPr>
            <w:r w:rsidRPr="00CC278D">
              <w:rPr>
                <w:rFonts w:cstheme="minorHAnsi"/>
              </w:rPr>
              <w:t>Mixed-Age PreK Extended</w:t>
            </w:r>
          </w:p>
        </w:tc>
        <w:tc>
          <w:tcPr>
            <w:tcW w:w="1368" w:type="dxa"/>
          </w:tcPr>
          <w:p w14:paraId="1901C948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  <w:tc>
          <w:tcPr>
            <w:tcW w:w="1413" w:type="dxa"/>
          </w:tcPr>
          <w:p w14:paraId="55B11877" w14:textId="77777777" w:rsidR="008B6B55" w:rsidRPr="00CC278D" w:rsidRDefault="008B6B55" w:rsidP="008B6B55">
            <w:pPr>
              <w:rPr>
                <w:rFonts w:cstheme="minorHAnsi"/>
              </w:rPr>
            </w:pPr>
          </w:p>
        </w:tc>
      </w:tr>
      <w:tr w:rsidR="008B6B55" w:rsidRPr="00CC278D" w14:paraId="39B44B28" w14:textId="77777777" w:rsidTr="004C523B">
        <w:trPr>
          <w:trHeight w:val="598"/>
        </w:trPr>
        <w:tc>
          <w:tcPr>
            <w:tcW w:w="12950" w:type="dxa"/>
            <w:gridSpan w:val="8"/>
          </w:tcPr>
          <w:p w14:paraId="5CE6BEB1" w14:textId="77777777" w:rsidR="008B6B55" w:rsidRDefault="008B6B55" w:rsidP="000F558F">
            <w:pPr>
              <w:rPr>
                <w:rFonts w:cstheme="minorHAnsi"/>
              </w:rPr>
            </w:pPr>
          </w:p>
          <w:p w14:paraId="2D448BCF" w14:textId="1B2E84A3" w:rsidR="008B6B55" w:rsidRPr="008B6B55" w:rsidRDefault="008B6B55" w:rsidP="000F558F">
            <w:pPr>
              <w:rPr>
                <w:rFonts w:cstheme="minorHAnsi"/>
                <w:b/>
                <w:bCs/>
              </w:rPr>
            </w:pPr>
            <w:r w:rsidRPr="008B6B55">
              <w:rPr>
                <w:rFonts w:cstheme="minorHAnsi"/>
                <w:b/>
                <w:bCs/>
              </w:rPr>
              <w:t>Curricula used:</w:t>
            </w:r>
          </w:p>
        </w:tc>
      </w:tr>
    </w:tbl>
    <w:p w14:paraId="66B82149" w14:textId="77777777" w:rsidR="0090009A" w:rsidRPr="00CC278D" w:rsidRDefault="0090009A" w:rsidP="0090009A">
      <w:pPr>
        <w:pBdr>
          <w:bottom w:val="single" w:sz="6" w:space="1" w:color="auto"/>
        </w:pBdr>
        <w:spacing w:before="240" w:line="240" w:lineRule="auto"/>
        <w:rPr>
          <w:rFonts w:cstheme="minorHAnsi"/>
          <w:b/>
          <w:color w:val="C45911" w:themeColor="accent2" w:themeShade="BF"/>
          <w:sz w:val="28"/>
          <w:szCs w:val="28"/>
        </w:rPr>
      </w:pPr>
    </w:p>
    <w:p w14:paraId="1AF4B50A" w14:textId="38D1FBD4" w:rsidR="00556AC3" w:rsidRPr="00CC278D" w:rsidRDefault="0090009A" w:rsidP="003C7836">
      <w:pPr>
        <w:pBdr>
          <w:bottom w:val="single" w:sz="6" w:space="1" w:color="auto"/>
        </w:pBdr>
        <w:spacing w:before="240" w:line="240" w:lineRule="auto"/>
        <w:jc w:val="center"/>
        <w:rPr>
          <w:rFonts w:cstheme="minorHAnsi"/>
          <w:b/>
          <w:i/>
          <w:color w:val="C45911" w:themeColor="accent2" w:themeShade="BF"/>
          <w:sz w:val="28"/>
          <w:szCs w:val="28"/>
        </w:rPr>
      </w:pPr>
      <w:r w:rsidRPr="00CC278D">
        <w:rPr>
          <w:rFonts w:cstheme="minorHAnsi"/>
          <w:b/>
          <w:color w:val="288E7C"/>
          <w:sz w:val="28"/>
          <w:szCs w:val="28"/>
        </w:rPr>
        <w:t>Thank you for your dedication and ongoing work in supporting children and fami</w:t>
      </w:r>
      <w:r w:rsidR="00563632" w:rsidRPr="00CC278D">
        <w:rPr>
          <w:rFonts w:cstheme="minorHAnsi"/>
          <w:b/>
          <w:color w:val="288E7C"/>
          <w:sz w:val="28"/>
          <w:szCs w:val="28"/>
        </w:rPr>
        <w:t>lies</w:t>
      </w:r>
      <w:r w:rsidR="00A134ED" w:rsidRPr="00CC278D">
        <w:rPr>
          <w:rFonts w:cstheme="minorHAnsi"/>
          <w:b/>
          <w:color w:val="288E7C"/>
          <w:sz w:val="28"/>
          <w:szCs w:val="28"/>
        </w:rPr>
        <w:t>!</w:t>
      </w:r>
      <w:bookmarkStart w:id="0" w:name="_Hlk73799335"/>
    </w:p>
    <w:p w14:paraId="5027B554" w14:textId="2C856988" w:rsidR="00E3752E" w:rsidRPr="00E3752E" w:rsidRDefault="008B6B55" w:rsidP="00122AC2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Professional Learning Development</w:t>
      </w:r>
    </w:p>
    <w:p w14:paraId="44611C34" w14:textId="77777777" w:rsidR="00E3752E" w:rsidRDefault="00E3752E" w:rsidP="00E3752E">
      <w:pPr>
        <w:pStyle w:val="ListParagraph"/>
        <w:rPr>
          <w:rFonts w:asciiTheme="minorHAnsi" w:hAnsiTheme="minorHAnsi" w:cstheme="minorHAnsi"/>
        </w:rPr>
      </w:pPr>
    </w:p>
    <w:p w14:paraId="22A492C2" w14:textId="285C154C" w:rsidR="00193F07" w:rsidRDefault="00122AC2" w:rsidP="00E3752E">
      <w:pPr>
        <w:pStyle w:val="ListParagraph"/>
        <w:rPr>
          <w:rFonts w:asciiTheme="minorHAnsi" w:hAnsiTheme="minorHAnsi" w:cstheme="minorHAnsi"/>
          <w:b/>
          <w:bCs/>
        </w:rPr>
      </w:pPr>
      <w:r w:rsidRPr="00E3752E">
        <w:rPr>
          <w:rFonts w:asciiTheme="minorHAnsi" w:hAnsiTheme="minorHAnsi" w:cstheme="minorHAnsi"/>
          <w:b/>
          <w:bCs/>
        </w:rPr>
        <w:t>Please describe how you support</w:t>
      </w:r>
      <w:r w:rsidR="00E3752E">
        <w:rPr>
          <w:rFonts w:asciiTheme="minorHAnsi" w:hAnsiTheme="minorHAnsi" w:cstheme="minorHAnsi"/>
          <w:b/>
          <w:bCs/>
        </w:rPr>
        <w:t xml:space="preserve"> and encourage staff </w:t>
      </w:r>
      <w:r w:rsidRPr="00E3752E">
        <w:rPr>
          <w:rFonts w:asciiTheme="minorHAnsi" w:hAnsiTheme="minorHAnsi" w:cstheme="minorHAnsi"/>
          <w:b/>
          <w:bCs/>
        </w:rPr>
        <w:t>in pursuing credential</w:t>
      </w:r>
      <w:r w:rsidR="007D6257">
        <w:rPr>
          <w:rFonts w:asciiTheme="minorHAnsi" w:hAnsiTheme="minorHAnsi" w:cstheme="minorHAnsi"/>
          <w:b/>
          <w:bCs/>
        </w:rPr>
        <w:t xml:space="preserve">s, </w:t>
      </w:r>
      <w:r w:rsidRPr="00E3752E">
        <w:rPr>
          <w:rFonts w:asciiTheme="minorHAnsi" w:hAnsiTheme="minorHAnsi" w:cstheme="minorHAnsi"/>
          <w:b/>
          <w:bCs/>
        </w:rPr>
        <w:t>degrees</w:t>
      </w:r>
      <w:r w:rsidR="007D6257">
        <w:rPr>
          <w:rFonts w:asciiTheme="minorHAnsi" w:hAnsiTheme="minorHAnsi" w:cstheme="minorHAnsi"/>
          <w:b/>
          <w:bCs/>
        </w:rPr>
        <w:t xml:space="preserve"> and required PreK trainings.</w:t>
      </w:r>
      <w:r w:rsidRPr="00E3752E">
        <w:rPr>
          <w:rFonts w:asciiTheme="minorHAnsi" w:hAnsiTheme="minorHAnsi" w:cstheme="minorHAnsi"/>
          <w:b/>
          <w:bCs/>
        </w:rPr>
        <w:t xml:space="preserve"> </w:t>
      </w:r>
      <w:r w:rsidR="00E3752E">
        <w:rPr>
          <w:rFonts w:asciiTheme="minorHAnsi" w:hAnsiTheme="minorHAnsi" w:cstheme="minorHAnsi"/>
          <w:b/>
          <w:bCs/>
        </w:rPr>
        <w:t xml:space="preserve">Describe your strategies for attracting and retaining PreK staff. What </w:t>
      </w:r>
      <w:r w:rsidRPr="00E3752E">
        <w:rPr>
          <w:rFonts w:asciiTheme="minorHAnsi" w:hAnsiTheme="minorHAnsi" w:cstheme="minorHAnsi"/>
          <w:b/>
          <w:bCs/>
        </w:rPr>
        <w:t xml:space="preserve">barriers </w:t>
      </w:r>
      <w:r w:rsidR="00E3752E">
        <w:rPr>
          <w:rFonts w:asciiTheme="minorHAnsi" w:hAnsiTheme="minorHAnsi" w:cstheme="minorHAnsi"/>
          <w:b/>
          <w:bCs/>
        </w:rPr>
        <w:t xml:space="preserve">do you encounter </w:t>
      </w:r>
      <w:r w:rsidRPr="00E3752E">
        <w:rPr>
          <w:rFonts w:asciiTheme="minorHAnsi" w:hAnsiTheme="minorHAnsi" w:cstheme="minorHAnsi"/>
          <w:b/>
          <w:bCs/>
        </w:rPr>
        <w:t xml:space="preserve">and how can we work together to remove them? </w:t>
      </w:r>
    </w:p>
    <w:p w14:paraId="074C2537" w14:textId="523A5390" w:rsidR="002A6323" w:rsidRPr="00537746" w:rsidRDefault="00464F29" w:rsidP="00E3752E">
      <w:pPr>
        <w:pStyle w:val="ListParagraph"/>
        <w:rPr>
          <w:rFonts w:asciiTheme="minorHAnsi" w:hAnsiTheme="minorHAnsi" w:cstheme="minorHAnsi"/>
        </w:rPr>
      </w:pPr>
      <w:r w:rsidRPr="00537746">
        <w:rPr>
          <w:rFonts w:asciiTheme="minorHAnsi" w:hAnsiTheme="minorHAnsi" w:cstheme="minorHAnsi"/>
        </w:rPr>
        <w:t xml:space="preserve">Please include </w:t>
      </w:r>
      <w:r w:rsidR="00BC1EE6" w:rsidRPr="00537746">
        <w:rPr>
          <w:rFonts w:asciiTheme="minorHAnsi" w:hAnsiTheme="minorHAnsi" w:cstheme="minorHAnsi"/>
        </w:rPr>
        <w:t xml:space="preserve">information regarding </w:t>
      </w:r>
    </w:p>
    <w:p w14:paraId="6098D62B" w14:textId="4A4119C6" w:rsidR="0056739F" w:rsidRDefault="0056739F" w:rsidP="00193F07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537746">
        <w:rPr>
          <w:rFonts w:asciiTheme="minorHAnsi" w:hAnsiTheme="minorHAnsi" w:cstheme="minorHAnsi"/>
        </w:rPr>
        <w:t xml:space="preserve">number of PreK </w:t>
      </w:r>
      <w:r w:rsidR="00A80A51">
        <w:rPr>
          <w:rFonts w:asciiTheme="minorHAnsi" w:hAnsiTheme="minorHAnsi" w:cstheme="minorHAnsi"/>
        </w:rPr>
        <w:t>Teachers</w:t>
      </w:r>
      <w:r w:rsidRPr="00537746">
        <w:rPr>
          <w:rFonts w:asciiTheme="minorHAnsi" w:hAnsiTheme="minorHAnsi" w:cstheme="minorHAnsi"/>
        </w:rPr>
        <w:t xml:space="preserve"> currently enrolled in college credit</w:t>
      </w:r>
      <w:r w:rsidR="00942CC1" w:rsidRPr="00537746">
        <w:rPr>
          <w:rFonts w:asciiTheme="minorHAnsi" w:hAnsiTheme="minorHAnsi" w:cstheme="minorHAnsi"/>
        </w:rPr>
        <w:t>-bearing coursework</w:t>
      </w:r>
    </w:p>
    <w:p w14:paraId="3E86A077" w14:textId="3CA210BC" w:rsidR="00A80A51" w:rsidRPr="00537746" w:rsidRDefault="00A80A51" w:rsidP="00193F07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number of PreK Educational Assistants enrolled I college credit-bearing coursework</w:t>
      </w:r>
    </w:p>
    <w:p w14:paraId="1823F4F9" w14:textId="77777777" w:rsidR="00122AC2" w:rsidRDefault="00122AC2" w:rsidP="00122AC2">
      <w:pPr>
        <w:rPr>
          <w:rFonts w:cstheme="minorHAnsi"/>
          <w:b/>
          <w:bCs/>
          <w:color w:val="0070C0"/>
          <w:sz w:val="28"/>
          <w:szCs w:val="28"/>
        </w:rPr>
      </w:pPr>
    </w:p>
    <w:p w14:paraId="74F55913" w14:textId="605A73AA" w:rsidR="00122AC2" w:rsidRPr="00CC278D" w:rsidRDefault="00122AC2" w:rsidP="00122AC2">
      <w:pPr>
        <w:numPr>
          <w:ilvl w:val="0"/>
          <w:numId w:val="3"/>
        </w:numPr>
        <w:autoSpaceDE w:val="0"/>
        <w:autoSpaceDN w:val="0"/>
        <w:spacing w:after="120" w:line="276" w:lineRule="auto"/>
        <w:rPr>
          <w:rFonts w:eastAsia="Calibri" w:cstheme="minorHAnsi"/>
          <w:spacing w:val="-2"/>
          <w:sz w:val="28"/>
          <w:szCs w:val="28"/>
        </w:rPr>
      </w:pPr>
      <w:r w:rsidRPr="00CC278D">
        <w:rPr>
          <w:rFonts w:eastAsia="Calibri" w:cstheme="minorHAnsi"/>
          <w:spacing w:val="-2"/>
          <w:sz w:val="28"/>
          <w:szCs w:val="28"/>
        </w:rPr>
        <w:t xml:space="preserve">Social </w:t>
      </w:r>
      <w:r w:rsidR="00A80A51">
        <w:rPr>
          <w:rFonts w:eastAsia="Calibri" w:cstheme="minorHAnsi"/>
          <w:spacing w:val="-2"/>
          <w:sz w:val="28"/>
          <w:szCs w:val="28"/>
        </w:rPr>
        <w:t xml:space="preserve">and </w:t>
      </w:r>
      <w:r w:rsidRPr="00CC278D">
        <w:rPr>
          <w:rFonts w:eastAsia="Calibri" w:cstheme="minorHAnsi"/>
          <w:spacing w:val="-2"/>
          <w:sz w:val="28"/>
          <w:szCs w:val="28"/>
        </w:rPr>
        <w:t>Emotional Development</w:t>
      </w:r>
    </w:p>
    <w:p w14:paraId="036712D6" w14:textId="0CBE125F" w:rsidR="00122AC2" w:rsidRPr="00122AC2" w:rsidRDefault="00122AC2" w:rsidP="00122AC2">
      <w:pPr>
        <w:autoSpaceDE w:val="0"/>
        <w:autoSpaceDN w:val="0"/>
        <w:spacing w:after="120" w:line="276" w:lineRule="auto"/>
        <w:ind w:left="720"/>
        <w:rPr>
          <w:rFonts w:eastAsia="Calibri" w:cstheme="minorHAnsi"/>
          <w:b/>
          <w:bCs/>
          <w:sz w:val="24"/>
          <w:szCs w:val="24"/>
        </w:rPr>
      </w:pPr>
      <w:r w:rsidRPr="00122AC2">
        <w:rPr>
          <w:rFonts w:eastAsia="Calibri" w:cstheme="minorHAnsi"/>
          <w:b/>
          <w:bCs/>
          <w:sz w:val="24"/>
          <w:szCs w:val="24"/>
        </w:rPr>
        <w:t>Describe how educators and staff in your program support children’s social emotional development. Include information pertaining to:</w:t>
      </w:r>
    </w:p>
    <w:p w14:paraId="244A42A2" w14:textId="12DF8BE4" w:rsidR="00122AC2" w:rsidRPr="00CC278D" w:rsidRDefault="00122AC2" w:rsidP="00122AC2">
      <w:pPr>
        <w:pStyle w:val="ListParagraph"/>
        <w:numPr>
          <w:ilvl w:val="0"/>
          <w:numId w:val="5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  <w:spacing w:val="-2"/>
          <w:sz w:val="22"/>
          <w:szCs w:val="22"/>
        </w:rPr>
      </w:pPr>
      <w:r w:rsidRPr="00CC278D">
        <w:rPr>
          <w:rFonts w:asciiTheme="minorHAnsi" w:eastAsia="Calibri" w:hAnsiTheme="minorHAnsi" w:cstheme="minorHAnsi"/>
          <w:spacing w:val="-2"/>
        </w:rPr>
        <w:t xml:space="preserve">Social </w:t>
      </w:r>
      <w:r w:rsidR="00A80A51">
        <w:rPr>
          <w:rFonts w:asciiTheme="minorHAnsi" w:eastAsia="Calibri" w:hAnsiTheme="minorHAnsi" w:cstheme="minorHAnsi"/>
          <w:spacing w:val="-2"/>
        </w:rPr>
        <w:t xml:space="preserve">and </w:t>
      </w:r>
      <w:r w:rsidRPr="00CC278D">
        <w:rPr>
          <w:rFonts w:asciiTheme="minorHAnsi" w:eastAsia="Calibri" w:hAnsiTheme="minorHAnsi" w:cstheme="minorHAnsi"/>
          <w:spacing w:val="-2"/>
        </w:rPr>
        <w:t>emotional resources utilized</w:t>
      </w:r>
    </w:p>
    <w:p w14:paraId="4FEAFEBE" w14:textId="6D1BA318" w:rsidR="00122AC2" w:rsidRPr="00CC278D" w:rsidRDefault="00122AC2" w:rsidP="00122AC2">
      <w:pPr>
        <w:pStyle w:val="ListParagraph"/>
        <w:numPr>
          <w:ilvl w:val="0"/>
          <w:numId w:val="5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  <w:spacing w:val="-2"/>
          <w:sz w:val="22"/>
          <w:szCs w:val="22"/>
        </w:rPr>
      </w:pPr>
      <w:r w:rsidRPr="00CC278D">
        <w:rPr>
          <w:rFonts w:asciiTheme="minorHAnsi" w:eastAsia="Calibri" w:hAnsiTheme="minorHAnsi" w:cstheme="minorHAnsi"/>
          <w:spacing w:val="-2"/>
        </w:rPr>
        <w:t>Strategies implemented through daily routines and schedules</w:t>
      </w:r>
    </w:p>
    <w:p w14:paraId="497CF6C4" w14:textId="334B43D9" w:rsidR="00814093" w:rsidRPr="004A7878" w:rsidRDefault="00122AC2" w:rsidP="004A7878">
      <w:pPr>
        <w:pStyle w:val="ListParagraph"/>
        <w:numPr>
          <w:ilvl w:val="0"/>
          <w:numId w:val="5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  <w:spacing w:val="-2"/>
          <w:sz w:val="22"/>
          <w:szCs w:val="22"/>
        </w:rPr>
      </w:pPr>
      <w:r w:rsidRPr="00CC278D">
        <w:rPr>
          <w:rFonts w:asciiTheme="minorHAnsi" w:eastAsia="Calibri" w:hAnsiTheme="minorHAnsi" w:cstheme="minorHAnsi"/>
          <w:spacing w:val="-2"/>
        </w:rPr>
        <w:t>Adjustments made to classroom environment(s) and adult-child interactions</w:t>
      </w:r>
    </w:p>
    <w:p w14:paraId="5A97E5A1" w14:textId="2DC18FA9" w:rsidR="00122AC2" w:rsidRPr="001A298A" w:rsidRDefault="00BC3B36" w:rsidP="00122AC2">
      <w:pPr>
        <w:pStyle w:val="ListParagraph"/>
        <w:numPr>
          <w:ilvl w:val="0"/>
          <w:numId w:val="5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  <w:spacing w:val="-2"/>
          <w:sz w:val="22"/>
          <w:szCs w:val="22"/>
        </w:rPr>
      </w:pPr>
      <w:r w:rsidRPr="00537746">
        <w:rPr>
          <w:rFonts w:asciiTheme="minorHAnsi" w:eastAsia="Calibri" w:hAnsiTheme="minorHAnsi" w:cstheme="minorHAnsi"/>
          <w:spacing w:val="-2"/>
        </w:rPr>
        <w:t>T</w:t>
      </w:r>
      <w:r w:rsidR="00122AC2" w:rsidRPr="00537746">
        <w:rPr>
          <w:rFonts w:asciiTheme="minorHAnsi" w:eastAsia="Calibri" w:hAnsiTheme="minorHAnsi" w:cstheme="minorHAnsi"/>
          <w:spacing w:val="-2"/>
        </w:rPr>
        <w:t>raining and strategies</w:t>
      </w:r>
      <w:r w:rsidR="00004379" w:rsidRPr="00537746">
        <w:rPr>
          <w:rFonts w:asciiTheme="minorHAnsi" w:eastAsia="Calibri" w:hAnsiTheme="minorHAnsi" w:cstheme="minorHAnsi"/>
          <w:spacing w:val="-2"/>
        </w:rPr>
        <w:t xml:space="preserve"> implemented</w:t>
      </w:r>
      <w:r w:rsidR="00122AC2" w:rsidRPr="00537746">
        <w:rPr>
          <w:rFonts w:asciiTheme="minorHAnsi" w:eastAsia="Calibri" w:hAnsiTheme="minorHAnsi" w:cstheme="minorHAnsi"/>
          <w:spacing w:val="-2"/>
        </w:rPr>
        <w:t xml:space="preserve"> </w:t>
      </w:r>
      <w:r w:rsidR="00122AC2" w:rsidRPr="00CC278D">
        <w:rPr>
          <w:rFonts w:asciiTheme="minorHAnsi" w:eastAsia="Calibri" w:hAnsiTheme="minorHAnsi" w:cstheme="minorHAnsi"/>
          <w:spacing w:val="-2"/>
        </w:rPr>
        <w:t>to address challenging behaviors</w:t>
      </w:r>
      <w:r>
        <w:rPr>
          <w:rFonts w:asciiTheme="minorHAnsi" w:eastAsia="Calibri" w:hAnsiTheme="minorHAnsi" w:cstheme="minorHAnsi"/>
          <w:spacing w:val="-2"/>
        </w:rPr>
        <w:t xml:space="preserve"> </w:t>
      </w:r>
      <w:r w:rsidR="00122AC2" w:rsidRPr="00CC278D">
        <w:rPr>
          <w:rFonts w:asciiTheme="minorHAnsi" w:eastAsia="Calibri" w:hAnsiTheme="minorHAnsi" w:cstheme="minorHAnsi"/>
          <w:spacing w:val="-2"/>
        </w:rPr>
        <w:t>in the classroom during the 202</w:t>
      </w:r>
      <w:r w:rsidR="00DC6FCD">
        <w:rPr>
          <w:rFonts w:asciiTheme="minorHAnsi" w:eastAsia="Calibri" w:hAnsiTheme="minorHAnsi" w:cstheme="minorHAnsi"/>
          <w:spacing w:val="-2"/>
        </w:rPr>
        <w:t>2</w:t>
      </w:r>
      <w:r w:rsidR="00122AC2" w:rsidRPr="00CC278D">
        <w:rPr>
          <w:rFonts w:asciiTheme="minorHAnsi" w:eastAsia="Calibri" w:hAnsiTheme="minorHAnsi" w:cstheme="minorHAnsi"/>
          <w:spacing w:val="-2"/>
        </w:rPr>
        <w:t>-202</w:t>
      </w:r>
      <w:r w:rsidR="00DC6FCD">
        <w:rPr>
          <w:rFonts w:asciiTheme="minorHAnsi" w:eastAsia="Calibri" w:hAnsiTheme="minorHAnsi" w:cstheme="minorHAnsi"/>
          <w:spacing w:val="-2"/>
        </w:rPr>
        <w:t>3</w:t>
      </w:r>
      <w:r w:rsidR="00122AC2" w:rsidRPr="00CC278D">
        <w:rPr>
          <w:rFonts w:asciiTheme="minorHAnsi" w:eastAsia="Calibri" w:hAnsiTheme="minorHAnsi" w:cstheme="minorHAnsi"/>
          <w:spacing w:val="-2"/>
        </w:rPr>
        <w:t xml:space="preserve"> school year</w:t>
      </w:r>
      <w:r w:rsidR="00A1029D">
        <w:rPr>
          <w:rFonts w:asciiTheme="minorHAnsi" w:eastAsia="Calibri" w:hAnsiTheme="minorHAnsi" w:cstheme="minorHAnsi"/>
          <w:spacing w:val="-2"/>
        </w:rPr>
        <w:t xml:space="preserve"> </w:t>
      </w:r>
      <w:r w:rsidR="00E15CB2">
        <w:rPr>
          <w:rFonts w:asciiTheme="minorHAnsi" w:eastAsia="Calibri" w:hAnsiTheme="minorHAnsi" w:cstheme="minorHAnsi"/>
          <w:spacing w:val="-2"/>
        </w:rPr>
        <w:t xml:space="preserve">(include the evidenced-based practices of the </w:t>
      </w:r>
      <w:r w:rsidR="004241F6">
        <w:rPr>
          <w:rFonts w:asciiTheme="minorHAnsi" w:eastAsia="Calibri" w:hAnsiTheme="minorHAnsi" w:cstheme="minorHAnsi"/>
          <w:spacing w:val="-2"/>
        </w:rPr>
        <w:t>NM Pyramid or other social emotional models)</w:t>
      </w:r>
    </w:p>
    <w:p w14:paraId="33C56A0F" w14:textId="6578C5F4" w:rsidR="001A298A" w:rsidRPr="00BF46AE" w:rsidRDefault="001A298A" w:rsidP="00047615">
      <w:pPr>
        <w:pStyle w:val="ListParagraph"/>
        <w:autoSpaceDE w:val="0"/>
        <w:autoSpaceDN w:val="0"/>
        <w:spacing w:after="120" w:line="276" w:lineRule="auto"/>
        <w:ind w:left="1440"/>
        <w:rPr>
          <w:rFonts w:asciiTheme="minorHAnsi" w:eastAsia="Calibri" w:hAnsiTheme="minorHAnsi" w:cstheme="minorHAnsi"/>
          <w:color w:val="FF0000"/>
          <w:spacing w:val="-2"/>
          <w:sz w:val="22"/>
          <w:szCs w:val="22"/>
        </w:rPr>
      </w:pPr>
    </w:p>
    <w:p w14:paraId="298C8877" w14:textId="5965739D" w:rsidR="00122AC2" w:rsidRDefault="00122AC2" w:rsidP="00122AC2">
      <w:pPr>
        <w:rPr>
          <w:rFonts w:cstheme="minorHAnsi"/>
        </w:rPr>
      </w:pPr>
    </w:p>
    <w:p w14:paraId="24113A89" w14:textId="43FF4DD8" w:rsidR="00BC3B36" w:rsidRDefault="00BC3B36" w:rsidP="00122AC2">
      <w:pPr>
        <w:rPr>
          <w:rFonts w:cstheme="minorHAnsi"/>
        </w:rPr>
      </w:pPr>
    </w:p>
    <w:p w14:paraId="0F5BF761" w14:textId="6227AE92" w:rsidR="00122AC2" w:rsidRPr="00CC278D" w:rsidRDefault="00122AC2" w:rsidP="00122AC2">
      <w:pPr>
        <w:numPr>
          <w:ilvl w:val="0"/>
          <w:numId w:val="3"/>
        </w:numPr>
        <w:autoSpaceDE w:val="0"/>
        <w:autoSpaceDN w:val="0"/>
        <w:spacing w:after="120" w:line="276" w:lineRule="auto"/>
        <w:ind w:left="810" w:hanging="450"/>
        <w:rPr>
          <w:rFonts w:eastAsia="Calibri" w:cstheme="minorHAnsi"/>
          <w:spacing w:val="-2"/>
          <w:sz w:val="28"/>
          <w:szCs w:val="28"/>
        </w:rPr>
      </w:pPr>
      <w:r w:rsidRPr="00CC278D">
        <w:rPr>
          <w:rFonts w:eastAsia="Calibri" w:cstheme="minorHAnsi"/>
          <w:spacing w:val="-2"/>
          <w:sz w:val="28"/>
          <w:szCs w:val="28"/>
        </w:rPr>
        <w:lastRenderedPageBreak/>
        <w:t xml:space="preserve">Early Literacy Instruction </w:t>
      </w:r>
    </w:p>
    <w:p w14:paraId="562DF5EA" w14:textId="643DB758" w:rsidR="00122AC2" w:rsidRPr="00CC278D" w:rsidRDefault="00122AC2" w:rsidP="00122AC2">
      <w:pPr>
        <w:autoSpaceDE w:val="0"/>
        <w:autoSpaceDN w:val="0"/>
        <w:spacing w:after="120" w:line="276" w:lineRule="auto"/>
        <w:ind w:left="720"/>
        <w:rPr>
          <w:rFonts w:eastAsia="Calibri" w:cstheme="minorHAnsi"/>
          <w:b/>
          <w:bCs/>
          <w:sz w:val="24"/>
          <w:szCs w:val="24"/>
        </w:rPr>
      </w:pPr>
      <w:r w:rsidRPr="00CC278D">
        <w:rPr>
          <w:rFonts w:eastAsia="Calibri" w:cstheme="minorHAnsi"/>
          <w:b/>
          <w:bCs/>
          <w:sz w:val="24"/>
          <w:szCs w:val="24"/>
        </w:rPr>
        <w:t xml:space="preserve">Describe </w:t>
      </w:r>
      <w:r w:rsidR="00353198">
        <w:rPr>
          <w:rFonts w:eastAsia="Calibri" w:cstheme="minorHAnsi"/>
          <w:b/>
          <w:bCs/>
          <w:sz w:val="24"/>
          <w:szCs w:val="24"/>
        </w:rPr>
        <w:t>how your curriculum addresses early literacy</w:t>
      </w:r>
      <w:r w:rsidRPr="00CC278D">
        <w:rPr>
          <w:rFonts w:eastAsia="Calibri" w:cstheme="minorHAnsi"/>
          <w:b/>
          <w:bCs/>
          <w:sz w:val="24"/>
          <w:szCs w:val="24"/>
        </w:rPr>
        <w:t xml:space="preserve">. How </w:t>
      </w:r>
      <w:r w:rsidR="00F5211D">
        <w:rPr>
          <w:rFonts w:eastAsia="Calibri" w:cstheme="minorHAnsi"/>
          <w:b/>
          <w:bCs/>
          <w:sz w:val="24"/>
          <w:szCs w:val="24"/>
        </w:rPr>
        <w:t>are literacy components</w:t>
      </w:r>
      <w:r w:rsidRPr="00CC278D">
        <w:rPr>
          <w:rFonts w:eastAsia="Calibri" w:cstheme="minorHAnsi"/>
          <w:b/>
          <w:bCs/>
          <w:sz w:val="24"/>
          <w:szCs w:val="24"/>
        </w:rPr>
        <w:t xml:space="preserve"> incorporate</w:t>
      </w:r>
      <w:r w:rsidR="00BF4D5A">
        <w:rPr>
          <w:rFonts w:eastAsia="Calibri" w:cstheme="minorHAnsi"/>
          <w:b/>
          <w:bCs/>
          <w:sz w:val="24"/>
          <w:szCs w:val="24"/>
        </w:rPr>
        <w:t>d</w:t>
      </w:r>
      <w:r w:rsidRPr="00CC278D">
        <w:rPr>
          <w:rFonts w:eastAsia="Calibri" w:cstheme="minorHAnsi"/>
          <w:b/>
          <w:bCs/>
          <w:sz w:val="24"/>
          <w:szCs w:val="24"/>
        </w:rPr>
        <w:t xml:space="preserve"> </w:t>
      </w:r>
      <w:r w:rsidR="00BF4D5A">
        <w:rPr>
          <w:rFonts w:eastAsia="Calibri" w:cstheme="minorHAnsi"/>
          <w:b/>
          <w:bCs/>
          <w:sz w:val="24"/>
          <w:szCs w:val="24"/>
        </w:rPr>
        <w:t>as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CC278D">
        <w:rPr>
          <w:rFonts w:eastAsia="Calibri" w:cstheme="minorHAnsi"/>
          <w:b/>
          <w:bCs/>
          <w:sz w:val="24"/>
          <w:szCs w:val="24"/>
        </w:rPr>
        <w:t>outlined in the NM PreK Program Standards?</w:t>
      </w:r>
    </w:p>
    <w:p w14:paraId="3C3FFC42" w14:textId="77777777" w:rsidR="00122AC2" w:rsidRPr="00CC278D" w:rsidRDefault="00122AC2" w:rsidP="00122AC2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 w:rsidRPr="00CC278D">
        <w:rPr>
          <w:rFonts w:asciiTheme="minorHAnsi" w:eastAsia="Calibri" w:hAnsiTheme="minorHAnsi" w:cstheme="minorHAnsi"/>
        </w:rPr>
        <w:t>Phonological awareness activities (songs, fingerplays, rhyming, beginning sounds)</w:t>
      </w:r>
    </w:p>
    <w:p w14:paraId="7DBD392E" w14:textId="77777777" w:rsidR="00122AC2" w:rsidRPr="00CC278D" w:rsidRDefault="00122AC2" w:rsidP="00122AC2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 w:rsidRPr="00CC278D">
        <w:rPr>
          <w:rFonts w:asciiTheme="minorHAnsi" w:eastAsia="Calibri" w:hAnsiTheme="minorHAnsi" w:cstheme="minorHAnsi"/>
        </w:rPr>
        <w:t>Oral language and vocabulary activities</w:t>
      </w:r>
    </w:p>
    <w:p w14:paraId="5F47854E" w14:textId="77777777" w:rsidR="00122AC2" w:rsidRPr="00CC278D" w:rsidRDefault="00122AC2" w:rsidP="00122AC2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 w:rsidRPr="00CC278D">
        <w:rPr>
          <w:rFonts w:asciiTheme="minorHAnsi" w:eastAsia="Calibri" w:hAnsiTheme="minorHAnsi" w:cstheme="minorHAnsi"/>
        </w:rPr>
        <w:t>Alphabet knowledge activities</w:t>
      </w:r>
    </w:p>
    <w:p w14:paraId="55D1FB3E" w14:textId="6B3B3C52" w:rsidR="00122AC2" w:rsidRPr="00CC278D" w:rsidRDefault="00122AC2" w:rsidP="00122AC2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 w:rsidRPr="00CC278D">
        <w:rPr>
          <w:rFonts w:asciiTheme="minorHAnsi" w:eastAsia="Calibri" w:hAnsiTheme="minorHAnsi" w:cstheme="minorHAnsi"/>
        </w:rPr>
        <w:t>Concepts of print</w:t>
      </w:r>
      <w:r w:rsidR="00DE5F66">
        <w:rPr>
          <w:rFonts w:asciiTheme="minorHAnsi" w:eastAsia="Calibri" w:hAnsiTheme="minorHAnsi" w:cstheme="minorHAnsi"/>
        </w:rPr>
        <w:t xml:space="preserve"> activities</w:t>
      </w:r>
    </w:p>
    <w:p w14:paraId="73A067AA" w14:textId="676B6F0D" w:rsidR="00122AC2" w:rsidRPr="00537746" w:rsidRDefault="00122AC2" w:rsidP="00122AC2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 w:rsidRPr="00537746">
        <w:rPr>
          <w:rFonts w:asciiTheme="minorHAnsi" w:eastAsia="Calibri" w:hAnsiTheme="minorHAnsi" w:cstheme="minorHAnsi"/>
        </w:rPr>
        <w:t xml:space="preserve">Daily read aloud </w:t>
      </w:r>
      <w:r w:rsidR="000F7269">
        <w:rPr>
          <w:rFonts w:asciiTheme="minorHAnsi" w:eastAsia="Calibri" w:hAnsiTheme="minorHAnsi" w:cstheme="minorHAnsi"/>
        </w:rPr>
        <w:t xml:space="preserve">activities </w:t>
      </w:r>
      <w:r w:rsidRPr="00537746">
        <w:rPr>
          <w:rFonts w:asciiTheme="minorHAnsi" w:eastAsia="Calibri" w:hAnsiTheme="minorHAnsi" w:cstheme="minorHAnsi"/>
        </w:rPr>
        <w:t>with comprehension strategies</w:t>
      </w:r>
    </w:p>
    <w:p w14:paraId="6BB5E568" w14:textId="1A48CED5" w:rsidR="00122AC2" w:rsidRPr="00537746" w:rsidRDefault="00122AC2" w:rsidP="00122AC2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 w:rsidRPr="00537746">
        <w:rPr>
          <w:rFonts w:asciiTheme="minorHAnsi" w:eastAsia="Calibri" w:hAnsiTheme="minorHAnsi" w:cstheme="minorHAnsi"/>
        </w:rPr>
        <w:t>Reading to small groups and individual children</w:t>
      </w:r>
      <w:r w:rsidR="00BB49FA" w:rsidRPr="00537746">
        <w:rPr>
          <w:rFonts w:asciiTheme="minorHAnsi" w:eastAsia="Calibri" w:hAnsiTheme="minorHAnsi" w:cstheme="minorHAnsi"/>
        </w:rPr>
        <w:t xml:space="preserve"> (include stra</w:t>
      </w:r>
      <w:r w:rsidR="00054AEA" w:rsidRPr="00537746">
        <w:rPr>
          <w:rFonts w:asciiTheme="minorHAnsi" w:eastAsia="Calibri" w:hAnsiTheme="minorHAnsi" w:cstheme="minorHAnsi"/>
        </w:rPr>
        <w:t>te</w:t>
      </w:r>
      <w:r w:rsidR="00BB49FA" w:rsidRPr="00537746">
        <w:rPr>
          <w:rFonts w:asciiTheme="minorHAnsi" w:eastAsia="Calibri" w:hAnsiTheme="minorHAnsi" w:cstheme="minorHAnsi"/>
        </w:rPr>
        <w:t>gies used to ensure that each child is being read to in a small group or individually)</w:t>
      </w:r>
    </w:p>
    <w:p w14:paraId="3C2EC257" w14:textId="2FA00686" w:rsidR="00122AC2" w:rsidRDefault="00122AC2" w:rsidP="00122AC2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 w:rsidRPr="00CC278D">
        <w:rPr>
          <w:rFonts w:asciiTheme="minorHAnsi" w:eastAsia="Calibri" w:hAnsiTheme="minorHAnsi" w:cstheme="minorHAnsi"/>
        </w:rPr>
        <w:t>Daily opportunities for developmentally appropriate writing activities</w:t>
      </w:r>
    </w:p>
    <w:p w14:paraId="2927012C" w14:textId="77777777" w:rsidR="0025722F" w:rsidRPr="0025722F" w:rsidRDefault="0025722F" w:rsidP="0025722F">
      <w:pPr>
        <w:autoSpaceDE w:val="0"/>
        <w:autoSpaceDN w:val="0"/>
        <w:spacing w:after="120" w:line="276" w:lineRule="auto"/>
        <w:rPr>
          <w:rFonts w:eastAsia="Calibri" w:cstheme="minorHAnsi"/>
        </w:rPr>
      </w:pPr>
    </w:p>
    <w:p w14:paraId="1A94AC4C" w14:textId="38083B85" w:rsidR="00122AC2" w:rsidRPr="007B2781" w:rsidRDefault="00122AC2" w:rsidP="007B2781">
      <w:pPr>
        <w:numPr>
          <w:ilvl w:val="0"/>
          <w:numId w:val="3"/>
        </w:numPr>
        <w:autoSpaceDE w:val="0"/>
        <w:autoSpaceDN w:val="0"/>
        <w:spacing w:after="120" w:line="276" w:lineRule="auto"/>
        <w:rPr>
          <w:rFonts w:eastAsia="Calibri" w:cstheme="minorHAnsi"/>
          <w:spacing w:val="-2"/>
          <w:sz w:val="28"/>
          <w:szCs w:val="28"/>
        </w:rPr>
      </w:pPr>
      <w:r w:rsidRPr="007B2781">
        <w:rPr>
          <w:rFonts w:eastAsia="Calibri" w:cstheme="minorHAnsi"/>
          <w:spacing w:val="-2"/>
          <w:sz w:val="28"/>
          <w:szCs w:val="28"/>
        </w:rPr>
        <w:t>Assessment</w:t>
      </w:r>
    </w:p>
    <w:p w14:paraId="1AF04C6C" w14:textId="74A6F29C" w:rsidR="00122AC2" w:rsidRPr="001B0830" w:rsidRDefault="001B0830" w:rsidP="001B0830">
      <w:pPr>
        <w:autoSpaceDE w:val="0"/>
        <w:autoSpaceDN w:val="0"/>
        <w:spacing w:after="120" w:line="276" w:lineRule="auto"/>
        <w:ind w:left="72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Describe the program plan to ens</w:t>
      </w:r>
      <w:r w:rsidR="00F73FB1" w:rsidRPr="00483736">
        <w:rPr>
          <w:rFonts w:eastAsia="Calibri" w:cstheme="minorHAnsi"/>
          <w:b/>
          <w:bCs/>
          <w:sz w:val="24"/>
          <w:szCs w:val="24"/>
        </w:rPr>
        <w:t xml:space="preserve">ure that children will reach </w:t>
      </w:r>
      <w:r w:rsidR="000F7269">
        <w:rPr>
          <w:rFonts w:eastAsia="Calibri" w:cstheme="minorHAnsi"/>
          <w:b/>
          <w:bCs/>
          <w:sz w:val="24"/>
          <w:szCs w:val="24"/>
        </w:rPr>
        <w:t>the</w:t>
      </w:r>
      <w:r w:rsidR="0026608A">
        <w:rPr>
          <w:rFonts w:eastAsia="Calibri" w:cstheme="minorHAnsi"/>
          <w:b/>
          <w:bCs/>
          <w:sz w:val="24"/>
          <w:szCs w:val="24"/>
        </w:rPr>
        <w:t xml:space="preserve"> rubric ratings o</w:t>
      </w:r>
      <w:r w:rsidR="000F7269">
        <w:rPr>
          <w:rFonts w:eastAsia="Calibri" w:cstheme="minorHAnsi"/>
          <w:b/>
          <w:bCs/>
          <w:sz w:val="24"/>
          <w:szCs w:val="24"/>
        </w:rPr>
        <w:t>f “</w:t>
      </w:r>
      <w:r w:rsidR="00F73FB1" w:rsidRPr="00483736">
        <w:rPr>
          <w:rFonts w:eastAsia="Calibri" w:cstheme="minorHAnsi"/>
          <w:b/>
          <w:bCs/>
          <w:sz w:val="24"/>
          <w:szCs w:val="24"/>
        </w:rPr>
        <w:t>accomplished</w:t>
      </w:r>
      <w:r w:rsidR="000F7269">
        <w:rPr>
          <w:rFonts w:eastAsia="Calibri" w:cstheme="minorHAnsi"/>
          <w:b/>
          <w:bCs/>
          <w:sz w:val="24"/>
          <w:szCs w:val="24"/>
        </w:rPr>
        <w:t>”</w:t>
      </w:r>
      <w:r w:rsidR="00FA6DAA" w:rsidRPr="00483736">
        <w:rPr>
          <w:rFonts w:eastAsia="Calibri" w:cstheme="minorHAnsi"/>
          <w:b/>
          <w:bCs/>
          <w:sz w:val="24"/>
          <w:szCs w:val="24"/>
        </w:rPr>
        <w:t xml:space="preserve"> or</w:t>
      </w:r>
      <w:r w:rsidR="000F7269">
        <w:rPr>
          <w:rFonts w:eastAsia="Calibri" w:cstheme="minorHAnsi"/>
          <w:b/>
          <w:bCs/>
          <w:sz w:val="24"/>
          <w:szCs w:val="24"/>
        </w:rPr>
        <w:t>”</w:t>
      </w:r>
      <w:r w:rsidR="00FA6DAA" w:rsidRPr="00483736">
        <w:rPr>
          <w:rFonts w:eastAsia="Calibri" w:cstheme="minorHAnsi"/>
          <w:b/>
          <w:bCs/>
          <w:sz w:val="24"/>
          <w:szCs w:val="24"/>
        </w:rPr>
        <w:t xml:space="preserve"> above</w:t>
      </w:r>
      <w:r w:rsidR="00DF5E95" w:rsidRPr="00483736">
        <w:rPr>
          <w:rFonts w:eastAsia="Calibri" w:cstheme="minorHAnsi"/>
          <w:b/>
          <w:bCs/>
          <w:sz w:val="24"/>
          <w:szCs w:val="24"/>
        </w:rPr>
        <w:t xml:space="preserve"> for their age group</w:t>
      </w:r>
      <w:r w:rsidR="000F7269">
        <w:rPr>
          <w:rFonts w:eastAsia="Calibri" w:cstheme="minorHAnsi"/>
          <w:b/>
          <w:bCs/>
          <w:sz w:val="24"/>
          <w:szCs w:val="24"/>
        </w:rPr>
        <w:t>”</w:t>
      </w:r>
      <w:r w:rsidR="00DF5E95" w:rsidRPr="00483736">
        <w:rPr>
          <w:rFonts w:eastAsia="Calibri" w:cstheme="minorHAnsi"/>
          <w:b/>
          <w:bCs/>
          <w:sz w:val="24"/>
          <w:szCs w:val="24"/>
        </w:rPr>
        <w:t xml:space="preserve"> by spring 202</w:t>
      </w:r>
      <w:r w:rsidR="00924B35" w:rsidRPr="00483736">
        <w:rPr>
          <w:rFonts w:eastAsia="Calibri" w:cstheme="minorHAnsi"/>
          <w:b/>
          <w:bCs/>
          <w:sz w:val="24"/>
          <w:szCs w:val="24"/>
        </w:rPr>
        <w:t>3</w:t>
      </w:r>
      <w:r w:rsidR="00DF5E95" w:rsidRPr="00483736">
        <w:rPr>
          <w:rFonts w:eastAsia="Calibri" w:cstheme="minorHAnsi"/>
          <w:b/>
          <w:bCs/>
          <w:sz w:val="24"/>
          <w:szCs w:val="24"/>
        </w:rPr>
        <w:t>.</w:t>
      </w:r>
      <w:r w:rsidR="006D01EF" w:rsidRPr="00483736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56BB77DF" w14:textId="77777777" w:rsidR="00122AC2" w:rsidRPr="00CC278D" w:rsidRDefault="00122AC2" w:rsidP="00122AC2">
      <w:pPr>
        <w:pStyle w:val="ListParagraph"/>
        <w:rPr>
          <w:rFonts w:asciiTheme="minorHAnsi" w:eastAsia="Calibri" w:hAnsiTheme="minorHAnsi" w:cstheme="minorHAnsi"/>
          <w:spacing w:val="-2"/>
          <w:sz w:val="28"/>
          <w:szCs w:val="28"/>
        </w:rPr>
      </w:pPr>
    </w:p>
    <w:p w14:paraId="70F27F8C" w14:textId="7B8C93D9" w:rsidR="00122AC2" w:rsidRPr="00CC278D" w:rsidRDefault="00122AC2" w:rsidP="00122AC2">
      <w:pPr>
        <w:pStyle w:val="ListParagraph"/>
        <w:numPr>
          <w:ilvl w:val="0"/>
          <w:numId w:val="3"/>
        </w:numPr>
        <w:rPr>
          <w:rFonts w:asciiTheme="minorHAnsi" w:eastAsia="Calibri" w:hAnsiTheme="minorHAnsi" w:cstheme="minorHAnsi"/>
          <w:spacing w:val="-2"/>
          <w:sz w:val="28"/>
          <w:szCs w:val="28"/>
        </w:rPr>
      </w:pPr>
      <w:r w:rsidRPr="00CC278D">
        <w:rPr>
          <w:rFonts w:asciiTheme="minorHAnsi" w:eastAsia="Calibri" w:hAnsiTheme="minorHAnsi" w:cstheme="minorHAnsi"/>
          <w:spacing w:val="-2"/>
          <w:sz w:val="28"/>
          <w:szCs w:val="28"/>
        </w:rPr>
        <w:t xml:space="preserve"> </w:t>
      </w:r>
      <w:r w:rsidR="00C147FA">
        <w:rPr>
          <w:rFonts w:asciiTheme="minorHAnsi" w:eastAsia="Calibri" w:hAnsiTheme="minorHAnsi" w:cstheme="minorHAnsi"/>
          <w:spacing w:val="-2"/>
          <w:sz w:val="28"/>
          <w:szCs w:val="28"/>
        </w:rPr>
        <w:t>Continuous Quality Improvement</w:t>
      </w:r>
      <w:r w:rsidRPr="00CC278D">
        <w:rPr>
          <w:rFonts w:asciiTheme="minorHAnsi" w:eastAsia="Calibri" w:hAnsiTheme="minorHAnsi" w:cstheme="minorHAnsi"/>
          <w:spacing w:val="-2"/>
          <w:sz w:val="28"/>
          <w:szCs w:val="28"/>
        </w:rPr>
        <w:t xml:space="preserve">: </w:t>
      </w:r>
      <w:r w:rsidR="00225236" w:rsidRPr="00C147FA">
        <w:rPr>
          <w:rFonts w:asciiTheme="minorHAnsi" w:eastAsia="Calibri" w:hAnsiTheme="minorHAnsi" w:cstheme="minorHAnsi"/>
          <w:spacing w:val="-2"/>
          <w:sz w:val="28"/>
          <w:szCs w:val="28"/>
        </w:rPr>
        <w:t>CQI</w:t>
      </w:r>
    </w:p>
    <w:p w14:paraId="22142063" w14:textId="7381ED26" w:rsidR="00122AC2" w:rsidRPr="00122AC2" w:rsidRDefault="00216D66" w:rsidP="00122AC2">
      <w:pPr>
        <w:autoSpaceDE w:val="0"/>
        <w:autoSpaceDN w:val="0"/>
        <w:spacing w:after="120" w:line="276" w:lineRule="auto"/>
        <w:ind w:left="720"/>
        <w:rPr>
          <w:rFonts w:eastAsia="Calibri" w:cstheme="minorHAnsi"/>
          <w:spacing w:val="-2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Describe how your program uses multiple measures to evaluate program compliance and quality</w:t>
      </w:r>
      <w:r w:rsidR="0097654E">
        <w:rPr>
          <w:rFonts w:eastAsia="Calibri" w:cstheme="minorHAnsi"/>
          <w:b/>
          <w:bCs/>
          <w:sz w:val="24"/>
          <w:szCs w:val="24"/>
        </w:rPr>
        <w:t>.</w:t>
      </w:r>
      <w:r w:rsidR="00111A18">
        <w:rPr>
          <w:rFonts w:eastAsia="Calibri" w:cstheme="minorHAnsi"/>
          <w:b/>
          <w:bCs/>
          <w:sz w:val="24"/>
          <w:szCs w:val="24"/>
        </w:rPr>
        <w:t xml:space="preserve"> Include the following:</w:t>
      </w:r>
    </w:p>
    <w:p w14:paraId="49068D22" w14:textId="5BCC733C" w:rsidR="00111A18" w:rsidRPr="00CC278D" w:rsidRDefault="005D4778" w:rsidP="00111A18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Child demographics and assessments</w:t>
      </w:r>
    </w:p>
    <w:p w14:paraId="1B612DBE" w14:textId="22B1615D" w:rsidR="00111A18" w:rsidRPr="00CC278D" w:rsidRDefault="00013F8F" w:rsidP="00111A18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Personnel qualifications</w:t>
      </w:r>
    </w:p>
    <w:p w14:paraId="7A248413" w14:textId="2DFF47AE" w:rsidR="00111A18" w:rsidRPr="00CC278D" w:rsidRDefault="00FB1A45" w:rsidP="00111A18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Administrative practices</w:t>
      </w:r>
    </w:p>
    <w:p w14:paraId="65EBB3A1" w14:textId="668ADEC4" w:rsidR="00111A18" w:rsidRPr="00CC278D" w:rsidRDefault="007E44FB" w:rsidP="00111A18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Environmental rating scales</w:t>
      </w:r>
    </w:p>
    <w:p w14:paraId="1E570287" w14:textId="73B0635B" w:rsidR="00111A18" w:rsidRPr="00CC278D" w:rsidRDefault="007E44FB" w:rsidP="00111A18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Coaching and </w:t>
      </w:r>
      <w:r w:rsidR="000F7269">
        <w:rPr>
          <w:rFonts w:asciiTheme="minorHAnsi" w:eastAsia="Calibri" w:hAnsiTheme="minorHAnsi" w:cstheme="minorHAnsi"/>
        </w:rPr>
        <w:t>m</w:t>
      </w:r>
      <w:r>
        <w:rPr>
          <w:rFonts w:asciiTheme="minorHAnsi" w:eastAsia="Calibri" w:hAnsiTheme="minorHAnsi" w:cstheme="minorHAnsi"/>
        </w:rPr>
        <w:t>onitoring reports</w:t>
      </w:r>
    </w:p>
    <w:p w14:paraId="0B08C31F" w14:textId="5E4B2944" w:rsidR="00111A18" w:rsidRPr="0025722F" w:rsidRDefault="00071F81" w:rsidP="00111A18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 w:rsidRPr="0025722F">
        <w:rPr>
          <w:rFonts w:asciiTheme="minorHAnsi" w:eastAsia="Calibri" w:hAnsiTheme="minorHAnsi" w:cstheme="minorHAnsi"/>
        </w:rPr>
        <w:t>D</w:t>
      </w:r>
      <w:r w:rsidR="00FA70E0" w:rsidRPr="0025722F">
        <w:rPr>
          <w:rFonts w:asciiTheme="minorHAnsi" w:eastAsia="Calibri" w:hAnsiTheme="minorHAnsi" w:cstheme="minorHAnsi"/>
        </w:rPr>
        <w:t>ata analysis focus</w:t>
      </w:r>
      <w:r w:rsidRPr="0025722F">
        <w:rPr>
          <w:rFonts w:asciiTheme="minorHAnsi" w:eastAsia="Calibri" w:hAnsiTheme="minorHAnsi" w:cstheme="minorHAnsi"/>
        </w:rPr>
        <w:t>ing</w:t>
      </w:r>
      <w:r w:rsidR="00FA70E0" w:rsidRPr="0025722F">
        <w:rPr>
          <w:rFonts w:asciiTheme="minorHAnsi" w:eastAsia="Calibri" w:hAnsiTheme="minorHAnsi" w:cstheme="minorHAnsi"/>
        </w:rPr>
        <w:t xml:space="preserve"> on improving child outcomes</w:t>
      </w:r>
    </w:p>
    <w:p w14:paraId="6A323A13" w14:textId="408F1AA6" w:rsidR="00111A18" w:rsidRPr="00071F81" w:rsidRDefault="00111A18" w:rsidP="00071F81">
      <w:pPr>
        <w:autoSpaceDE w:val="0"/>
        <w:autoSpaceDN w:val="0"/>
        <w:spacing w:after="120" w:line="276" w:lineRule="auto"/>
        <w:ind w:left="1080"/>
        <w:rPr>
          <w:rFonts w:eastAsia="Calibri" w:cstheme="minorHAnsi"/>
        </w:rPr>
      </w:pPr>
    </w:p>
    <w:p w14:paraId="77BA8180" w14:textId="7BC18FBA" w:rsidR="00C57EAB" w:rsidRPr="00CC278D" w:rsidRDefault="00C57EAB" w:rsidP="00C57EAB">
      <w:pPr>
        <w:numPr>
          <w:ilvl w:val="0"/>
          <w:numId w:val="3"/>
        </w:numPr>
        <w:autoSpaceDE w:val="0"/>
        <w:autoSpaceDN w:val="0"/>
        <w:spacing w:after="120" w:line="276" w:lineRule="auto"/>
        <w:rPr>
          <w:rFonts w:eastAsia="Calibri" w:cstheme="minorHAnsi"/>
          <w:spacing w:val="-2"/>
          <w:sz w:val="28"/>
          <w:szCs w:val="28"/>
        </w:rPr>
      </w:pPr>
      <w:r w:rsidRPr="00CC278D">
        <w:rPr>
          <w:rFonts w:eastAsia="Calibri" w:cstheme="minorHAnsi"/>
          <w:spacing w:val="-2"/>
          <w:sz w:val="28"/>
          <w:szCs w:val="28"/>
        </w:rPr>
        <w:t xml:space="preserve">Language and Culture: </w:t>
      </w:r>
    </w:p>
    <w:p w14:paraId="49070303" w14:textId="31F99EF0" w:rsidR="00C57EAB" w:rsidRPr="00E3752E" w:rsidRDefault="00C57EAB" w:rsidP="00C57EAB">
      <w:pPr>
        <w:autoSpaceDE w:val="0"/>
        <w:autoSpaceDN w:val="0"/>
        <w:spacing w:after="120" w:line="276" w:lineRule="auto"/>
        <w:ind w:left="720"/>
        <w:rPr>
          <w:rFonts w:eastAsia="Calibri" w:cstheme="minorHAnsi"/>
          <w:spacing w:val="-2"/>
          <w:sz w:val="24"/>
          <w:szCs w:val="24"/>
        </w:rPr>
      </w:pPr>
      <w:r w:rsidRPr="00E3752E">
        <w:rPr>
          <w:rFonts w:eastAsia="Calibri" w:cstheme="minorHAnsi"/>
          <w:b/>
          <w:bCs/>
          <w:sz w:val="24"/>
          <w:szCs w:val="24"/>
        </w:rPr>
        <w:t xml:space="preserve">Describe how your program </w:t>
      </w:r>
      <w:r w:rsidR="00A2453B">
        <w:rPr>
          <w:rFonts w:eastAsia="Calibri" w:cstheme="minorHAnsi"/>
          <w:b/>
          <w:bCs/>
          <w:sz w:val="24"/>
          <w:szCs w:val="24"/>
        </w:rPr>
        <w:t>demonstrates cultural and linguistic responsiveness in all aspects of the program.</w:t>
      </w:r>
      <w:r w:rsidR="000F7269">
        <w:rPr>
          <w:rFonts w:eastAsia="Calibri" w:cstheme="minorHAnsi"/>
          <w:b/>
          <w:bCs/>
          <w:sz w:val="24"/>
          <w:szCs w:val="24"/>
        </w:rPr>
        <w:t xml:space="preserve">  Include the following:</w:t>
      </w:r>
    </w:p>
    <w:bookmarkEnd w:id="0"/>
    <w:p w14:paraId="41C888BB" w14:textId="206A6775" w:rsidR="00A2453B" w:rsidRPr="00CC278D" w:rsidRDefault="006F1626" w:rsidP="00A2453B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Utilizing cultural learning tools that students bring to the classroom</w:t>
      </w:r>
    </w:p>
    <w:p w14:paraId="45323C02" w14:textId="670E8A6F" w:rsidR="00A2453B" w:rsidRPr="00CC278D" w:rsidRDefault="00A2453B" w:rsidP="00A2453B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</w:t>
      </w:r>
      <w:r w:rsidR="006F1626">
        <w:rPr>
          <w:rFonts w:asciiTheme="minorHAnsi" w:eastAsia="Calibri" w:hAnsiTheme="minorHAnsi" w:cstheme="minorHAnsi"/>
        </w:rPr>
        <w:t>romot</w:t>
      </w:r>
      <w:r w:rsidR="008927CF">
        <w:rPr>
          <w:rFonts w:asciiTheme="minorHAnsi" w:eastAsia="Calibri" w:hAnsiTheme="minorHAnsi" w:cstheme="minorHAnsi"/>
        </w:rPr>
        <w:t>ing</w:t>
      </w:r>
      <w:r w:rsidR="006F1626">
        <w:rPr>
          <w:rFonts w:asciiTheme="minorHAnsi" w:eastAsia="Calibri" w:hAnsiTheme="minorHAnsi" w:cstheme="minorHAnsi"/>
        </w:rPr>
        <w:t xml:space="preserve"> development of home language and English</w:t>
      </w:r>
    </w:p>
    <w:p w14:paraId="3334FCE8" w14:textId="7D89BAD3" w:rsidR="00A2453B" w:rsidRPr="00CC278D" w:rsidRDefault="00ED5455" w:rsidP="00A2453B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Complet</w:t>
      </w:r>
      <w:r w:rsidR="008927CF">
        <w:rPr>
          <w:rFonts w:asciiTheme="minorHAnsi" w:eastAsia="Calibri" w:hAnsiTheme="minorHAnsi" w:cstheme="minorHAnsi"/>
        </w:rPr>
        <w:t>ing</w:t>
      </w:r>
      <w:r>
        <w:rPr>
          <w:rFonts w:asciiTheme="minorHAnsi" w:eastAsia="Calibri" w:hAnsiTheme="minorHAnsi" w:cstheme="minorHAnsi"/>
        </w:rPr>
        <w:t xml:space="preserve"> professional learning related to second language </w:t>
      </w:r>
      <w:r w:rsidR="000F63E4">
        <w:rPr>
          <w:rFonts w:asciiTheme="minorHAnsi" w:eastAsia="Calibri" w:hAnsiTheme="minorHAnsi" w:cstheme="minorHAnsi"/>
        </w:rPr>
        <w:t>acquisition</w:t>
      </w:r>
    </w:p>
    <w:p w14:paraId="12D72481" w14:textId="403B02FE" w:rsidR="00A2453B" w:rsidRPr="00CC278D" w:rsidRDefault="000F63E4" w:rsidP="00A2453B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Includ</w:t>
      </w:r>
      <w:r w:rsidR="008927CF">
        <w:rPr>
          <w:rFonts w:asciiTheme="minorHAnsi" w:eastAsia="Calibri" w:hAnsiTheme="minorHAnsi" w:cstheme="minorHAnsi"/>
        </w:rPr>
        <w:t>ing</w:t>
      </w:r>
      <w:r>
        <w:rPr>
          <w:rFonts w:asciiTheme="minorHAnsi" w:eastAsia="Calibri" w:hAnsiTheme="minorHAnsi" w:cstheme="minorHAnsi"/>
        </w:rPr>
        <w:t xml:space="preserve"> </w:t>
      </w:r>
      <w:r w:rsidR="00312D8D">
        <w:rPr>
          <w:rFonts w:asciiTheme="minorHAnsi" w:eastAsia="Calibri" w:hAnsiTheme="minorHAnsi" w:cstheme="minorHAnsi"/>
        </w:rPr>
        <w:t>materials, books and visuals that reflect the language and culture of children in the classroom</w:t>
      </w:r>
    </w:p>
    <w:p w14:paraId="62A022A2" w14:textId="795E314A" w:rsidR="00A2453B" w:rsidRDefault="001D160A" w:rsidP="00A2453B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Ensur</w:t>
      </w:r>
      <w:r w:rsidR="008927CF">
        <w:rPr>
          <w:rFonts w:asciiTheme="minorHAnsi" w:eastAsia="Calibri" w:hAnsiTheme="minorHAnsi" w:cstheme="minorHAnsi"/>
        </w:rPr>
        <w:t>ing</w:t>
      </w:r>
      <w:r>
        <w:rPr>
          <w:rFonts w:asciiTheme="minorHAnsi" w:eastAsia="Calibri" w:hAnsiTheme="minorHAnsi" w:cstheme="minorHAnsi"/>
        </w:rPr>
        <w:t xml:space="preserve"> that family engagement opportunities meet the culture, language and literacy needs of children and families</w:t>
      </w:r>
    </w:p>
    <w:p w14:paraId="1276D764" w14:textId="64F1DDA7" w:rsidR="008927CF" w:rsidRPr="00CC278D" w:rsidRDefault="00E6678C" w:rsidP="00A2453B">
      <w:pPr>
        <w:pStyle w:val="ListParagraph"/>
        <w:numPr>
          <w:ilvl w:val="0"/>
          <w:numId w:val="6"/>
        </w:numPr>
        <w:autoSpaceDE w:val="0"/>
        <w:autoSpaceDN w:val="0"/>
        <w:spacing w:after="120" w:line="276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Administering annual home language survey</w:t>
      </w:r>
    </w:p>
    <w:p w14:paraId="345D7C6A" w14:textId="52FE41A3" w:rsidR="00A2453B" w:rsidRPr="00054AEA" w:rsidRDefault="00A2453B" w:rsidP="00897ED1">
      <w:pPr>
        <w:pStyle w:val="ListParagraph"/>
        <w:autoSpaceDE w:val="0"/>
        <w:autoSpaceDN w:val="0"/>
        <w:spacing w:after="120" w:line="276" w:lineRule="auto"/>
        <w:ind w:left="1440"/>
        <w:rPr>
          <w:rFonts w:asciiTheme="minorHAnsi" w:eastAsia="Calibri" w:hAnsiTheme="minorHAnsi" w:cstheme="minorHAnsi"/>
          <w:color w:val="FF0000"/>
        </w:rPr>
      </w:pPr>
    </w:p>
    <w:p w14:paraId="2C6362C3" w14:textId="6BE280A0" w:rsidR="008B6B55" w:rsidRDefault="008B6B55" w:rsidP="00556AC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8B6B55">
        <w:rPr>
          <w:rFonts w:asciiTheme="minorHAnsi" w:hAnsiTheme="minorHAnsi" w:cstheme="minorHAnsi"/>
          <w:sz w:val="28"/>
          <w:szCs w:val="28"/>
        </w:rPr>
        <w:t>Collaboration and Coordination</w:t>
      </w:r>
    </w:p>
    <w:p w14:paraId="6B6D67BE" w14:textId="77777777" w:rsidR="008B6B55" w:rsidRPr="008B6B55" w:rsidRDefault="008B6B55" w:rsidP="008B6B55">
      <w:pPr>
        <w:pStyle w:val="ListParagraph"/>
        <w:rPr>
          <w:rFonts w:asciiTheme="minorHAnsi" w:hAnsiTheme="minorHAnsi" w:cstheme="minorHAnsi"/>
          <w:sz w:val="16"/>
          <w:szCs w:val="16"/>
        </w:rPr>
      </w:pPr>
    </w:p>
    <w:p w14:paraId="3DAEC801" w14:textId="152E4D97" w:rsidR="00556AC3" w:rsidRPr="00122AC2" w:rsidRDefault="00556AC3" w:rsidP="008B6B55">
      <w:pPr>
        <w:pStyle w:val="ListParagraph"/>
        <w:rPr>
          <w:rFonts w:asciiTheme="minorHAnsi" w:hAnsiTheme="minorHAnsi" w:cstheme="minorHAnsi"/>
          <w:b/>
          <w:bCs/>
        </w:rPr>
      </w:pPr>
      <w:r w:rsidRPr="00122AC2">
        <w:rPr>
          <w:rFonts w:asciiTheme="minorHAnsi" w:hAnsiTheme="minorHAnsi" w:cstheme="minorHAnsi"/>
          <w:b/>
          <w:bCs/>
        </w:rPr>
        <w:t xml:space="preserve">Please </w:t>
      </w:r>
      <w:r w:rsidR="00122AC2" w:rsidRPr="00122AC2">
        <w:rPr>
          <w:rFonts w:asciiTheme="minorHAnsi" w:hAnsiTheme="minorHAnsi" w:cstheme="minorHAnsi"/>
          <w:b/>
          <w:bCs/>
        </w:rPr>
        <w:t xml:space="preserve">describe </w:t>
      </w:r>
      <w:r w:rsidR="008B745D">
        <w:rPr>
          <w:rFonts w:asciiTheme="minorHAnsi" w:hAnsiTheme="minorHAnsi" w:cstheme="minorHAnsi"/>
          <w:b/>
          <w:bCs/>
        </w:rPr>
        <w:t xml:space="preserve">plans for </w:t>
      </w:r>
      <w:r w:rsidR="003258AF">
        <w:rPr>
          <w:rFonts w:asciiTheme="minorHAnsi" w:hAnsiTheme="minorHAnsi" w:cstheme="minorHAnsi"/>
          <w:b/>
          <w:bCs/>
        </w:rPr>
        <w:t xml:space="preserve">developing </w:t>
      </w:r>
      <w:r w:rsidR="00BD0578" w:rsidRPr="004C4629">
        <w:rPr>
          <w:rFonts w:asciiTheme="minorHAnsi" w:hAnsiTheme="minorHAnsi" w:cstheme="minorHAnsi"/>
          <w:b/>
          <w:bCs/>
        </w:rPr>
        <w:t>new and ongoing</w:t>
      </w:r>
      <w:r w:rsidR="00122AC2" w:rsidRPr="004C4629">
        <w:rPr>
          <w:rFonts w:asciiTheme="minorHAnsi" w:hAnsiTheme="minorHAnsi" w:cstheme="minorHAnsi"/>
          <w:b/>
          <w:bCs/>
        </w:rPr>
        <w:t xml:space="preserve"> </w:t>
      </w:r>
      <w:r w:rsidRPr="00122AC2">
        <w:rPr>
          <w:rFonts w:asciiTheme="minorHAnsi" w:hAnsiTheme="minorHAnsi" w:cstheme="minorHAnsi"/>
          <w:b/>
          <w:bCs/>
        </w:rPr>
        <w:t>partnership</w:t>
      </w:r>
      <w:r w:rsidR="00122AC2" w:rsidRPr="00122AC2">
        <w:rPr>
          <w:rFonts w:asciiTheme="minorHAnsi" w:hAnsiTheme="minorHAnsi" w:cstheme="minorHAnsi"/>
          <w:b/>
          <w:bCs/>
        </w:rPr>
        <w:t>s, coordination, and collaboration</w:t>
      </w:r>
      <w:r w:rsidRPr="00122AC2">
        <w:rPr>
          <w:rFonts w:asciiTheme="minorHAnsi" w:hAnsiTheme="minorHAnsi" w:cstheme="minorHAnsi"/>
          <w:b/>
          <w:bCs/>
        </w:rPr>
        <w:t xml:space="preserve"> with school districts, </w:t>
      </w:r>
      <w:r w:rsidR="00122AC2" w:rsidRPr="00122AC2">
        <w:rPr>
          <w:rFonts w:asciiTheme="minorHAnsi" w:hAnsiTheme="minorHAnsi" w:cstheme="minorHAnsi"/>
          <w:b/>
          <w:bCs/>
        </w:rPr>
        <w:t>H</w:t>
      </w:r>
      <w:r w:rsidRPr="00122AC2">
        <w:rPr>
          <w:rFonts w:asciiTheme="minorHAnsi" w:hAnsiTheme="minorHAnsi" w:cstheme="minorHAnsi"/>
          <w:b/>
          <w:bCs/>
        </w:rPr>
        <w:t xml:space="preserve">ead </w:t>
      </w:r>
      <w:r w:rsidR="00122AC2" w:rsidRPr="00122AC2">
        <w:rPr>
          <w:rFonts w:asciiTheme="minorHAnsi" w:hAnsiTheme="minorHAnsi" w:cstheme="minorHAnsi"/>
          <w:b/>
          <w:bCs/>
        </w:rPr>
        <w:t>S</w:t>
      </w:r>
      <w:r w:rsidRPr="00122AC2">
        <w:rPr>
          <w:rFonts w:asciiTheme="minorHAnsi" w:hAnsiTheme="minorHAnsi" w:cstheme="minorHAnsi"/>
          <w:b/>
          <w:bCs/>
        </w:rPr>
        <w:t>tart</w:t>
      </w:r>
      <w:r w:rsidR="00122AC2" w:rsidRPr="00122AC2">
        <w:rPr>
          <w:rFonts w:asciiTheme="minorHAnsi" w:hAnsiTheme="minorHAnsi" w:cstheme="minorHAnsi"/>
          <w:b/>
          <w:bCs/>
        </w:rPr>
        <w:t xml:space="preserve">, Bureau of Indian Education and </w:t>
      </w:r>
      <w:r w:rsidRPr="00122AC2">
        <w:rPr>
          <w:rFonts w:asciiTheme="minorHAnsi" w:hAnsiTheme="minorHAnsi" w:cstheme="minorHAnsi"/>
          <w:b/>
          <w:bCs/>
        </w:rPr>
        <w:t xml:space="preserve">other </w:t>
      </w:r>
      <w:r w:rsidR="00122AC2" w:rsidRPr="00122AC2">
        <w:rPr>
          <w:rFonts w:asciiTheme="minorHAnsi" w:hAnsiTheme="minorHAnsi" w:cstheme="minorHAnsi"/>
          <w:b/>
          <w:bCs/>
        </w:rPr>
        <w:t xml:space="preserve">early childhood </w:t>
      </w:r>
      <w:r w:rsidRPr="00122AC2">
        <w:rPr>
          <w:rFonts w:asciiTheme="minorHAnsi" w:hAnsiTheme="minorHAnsi" w:cstheme="minorHAnsi"/>
          <w:b/>
          <w:bCs/>
        </w:rPr>
        <w:t xml:space="preserve">providers in </w:t>
      </w:r>
      <w:r w:rsidR="00122AC2" w:rsidRPr="00122AC2">
        <w:rPr>
          <w:rFonts w:asciiTheme="minorHAnsi" w:hAnsiTheme="minorHAnsi" w:cstheme="minorHAnsi"/>
          <w:b/>
          <w:bCs/>
        </w:rPr>
        <w:t>your community</w:t>
      </w:r>
      <w:r w:rsidRPr="00122AC2">
        <w:rPr>
          <w:rFonts w:asciiTheme="minorHAnsi" w:hAnsiTheme="minorHAnsi" w:cstheme="minorHAnsi"/>
          <w:b/>
          <w:bCs/>
        </w:rPr>
        <w:t xml:space="preserve">. </w:t>
      </w:r>
      <w:r w:rsidR="0063082E">
        <w:rPr>
          <w:rFonts w:asciiTheme="minorHAnsi" w:hAnsiTheme="minorHAnsi" w:cstheme="minorHAnsi"/>
          <w:b/>
          <w:bCs/>
        </w:rPr>
        <w:t xml:space="preserve">Include plans for quarterly meetings that address coordination of services, </w:t>
      </w:r>
      <w:r w:rsidR="00B2525F">
        <w:rPr>
          <w:rFonts w:asciiTheme="minorHAnsi" w:hAnsiTheme="minorHAnsi" w:cstheme="minorHAnsi"/>
          <w:b/>
          <w:bCs/>
        </w:rPr>
        <w:t xml:space="preserve">address </w:t>
      </w:r>
      <w:r w:rsidR="0063082E">
        <w:rPr>
          <w:rFonts w:asciiTheme="minorHAnsi" w:hAnsiTheme="minorHAnsi" w:cstheme="minorHAnsi"/>
          <w:b/>
          <w:bCs/>
        </w:rPr>
        <w:t>saturation</w:t>
      </w:r>
      <w:r w:rsidR="00B2525F">
        <w:rPr>
          <w:rFonts w:asciiTheme="minorHAnsi" w:hAnsiTheme="minorHAnsi" w:cstheme="minorHAnsi"/>
          <w:b/>
          <w:bCs/>
        </w:rPr>
        <w:t xml:space="preserve"> or</w:t>
      </w:r>
      <w:r w:rsidR="0063082E">
        <w:rPr>
          <w:rFonts w:asciiTheme="minorHAnsi" w:hAnsiTheme="minorHAnsi" w:cstheme="minorHAnsi"/>
          <w:b/>
          <w:bCs/>
        </w:rPr>
        <w:t xml:space="preserve"> duplication </w:t>
      </w:r>
      <w:r w:rsidR="009A4584">
        <w:rPr>
          <w:rFonts w:asciiTheme="minorHAnsi" w:hAnsiTheme="minorHAnsi" w:cstheme="minorHAnsi"/>
          <w:b/>
          <w:bCs/>
        </w:rPr>
        <w:t xml:space="preserve">of services </w:t>
      </w:r>
      <w:r w:rsidR="0063082E">
        <w:rPr>
          <w:rFonts w:asciiTheme="minorHAnsi" w:hAnsiTheme="minorHAnsi" w:cstheme="minorHAnsi"/>
          <w:b/>
          <w:bCs/>
        </w:rPr>
        <w:t xml:space="preserve">and </w:t>
      </w:r>
      <w:r w:rsidR="009A4584">
        <w:rPr>
          <w:rFonts w:asciiTheme="minorHAnsi" w:hAnsiTheme="minorHAnsi" w:cstheme="minorHAnsi"/>
          <w:b/>
          <w:bCs/>
        </w:rPr>
        <w:t xml:space="preserve">the </w:t>
      </w:r>
      <w:r w:rsidR="0063082E">
        <w:rPr>
          <w:rFonts w:asciiTheme="minorHAnsi" w:hAnsiTheme="minorHAnsi" w:cstheme="minorHAnsi"/>
          <w:b/>
          <w:bCs/>
        </w:rPr>
        <w:t>sharing of wait lists.</w:t>
      </w:r>
    </w:p>
    <w:p w14:paraId="34D256C7" w14:textId="4090E2C1" w:rsidR="00556AC3" w:rsidRPr="00CC278D" w:rsidRDefault="00556AC3" w:rsidP="00556AC3">
      <w:pPr>
        <w:rPr>
          <w:rFonts w:cstheme="minorHAnsi"/>
          <w:color w:val="ED7D31" w:themeColor="accent2"/>
        </w:rPr>
      </w:pPr>
    </w:p>
    <w:sectPr w:rsidR="00556AC3" w:rsidRPr="00CC278D" w:rsidSect="0090009A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3BF9" w14:textId="77777777" w:rsidR="0079274F" w:rsidRDefault="0079274F" w:rsidP="0090009A">
      <w:pPr>
        <w:spacing w:after="0" w:line="240" w:lineRule="auto"/>
      </w:pPr>
      <w:r>
        <w:separator/>
      </w:r>
    </w:p>
  </w:endnote>
  <w:endnote w:type="continuationSeparator" w:id="0">
    <w:p w14:paraId="051EFD18" w14:textId="77777777" w:rsidR="0079274F" w:rsidRDefault="0079274F" w:rsidP="0090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8812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759543" w14:textId="6B28630E" w:rsidR="00E3752E" w:rsidRDefault="00E3752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B3880" w14:textId="77777777" w:rsidR="00E3752E" w:rsidRDefault="00E37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5EC69" w14:textId="77777777" w:rsidR="0079274F" w:rsidRDefault="0079274F" w:rsidP="0090009A">
      <w:pPr>
        <w:spacing w:after="0" w:line="240" w:lineRule="auto"/>
      </w:pPr>
      <w:r>
        <w:separator/>
      </w:r>
    </w:p>
  </w:footnote>
  <w:footnote w:type="continuationSeparator" w:id="0">
    <w:p w14:paraId="0C0AD284" w14:textId="77777777" w:rsidR="0079274F" w:rsidRDefault="0079274F" w:rsidP="00900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93EF5" w14:textId="713C23E7" w:rsidR="00BB0CC2" w:rsidRDefault="00BB0CC2">
    <w:pPr>
      <w:pStyle w:val="Header"/>
    </w:pPr>
    <w:r>
      <w:tab/>
    </w:r>
    <w:r>
      <w:tab/>
    </w:r>
    <w:r w:rsidR="00034413">
      <w:tab/>
    </w:r>
    <w:r w:rsidR="00034413">
      <w:tab/>
    </w:r>
    <w:r w:rsidR="000A6FBE">
      <w:tab/>
    </w:r>
    <w:r w:rsidR="00B04502">
      <w:rPr>
        <w:noProof/>
      </w:rPr>
      <w:drawing>
        <wp:inline distT="0" distB="0" distL="0" distR="0" wp14:anchorId="4A403DBA" wp14:editId="24F12E05">
          <wp:extent cx="873043" cy="615946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1326" cy="621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45425"/>
    <w:multiLevelType w:val="hybridMultilevel"/>
    <w:tmpl w:val="D5DE5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253E3"/>
    <w:multiLevelType w:val="hybridMultilevel"/>
    <w:tmpl w:val="9D601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039D1"/>
    <w:multiLevelType w:val="hybridMultilevel"/>
    <w:tmpl w:val="6AE427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E20864"/>
    <w:multiLevelType w:val="hybridMultilevel"/>
    <w:tmpl w:val="31EA2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7B15A3"/>
    <w:multiLevelType w:val="hybridMultilevel"/>
    <w:tmpl w:val="81F29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D84539"/>
    <w:multiLevelType w:val="hybridMultilevel"/>
    <w:tmpl w:val="CD7A3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07AE0"/>
    <w:multiLevelType w:val="hybridMultilevel"/>
    <w:tmpl w:val="2A2AF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E4C8D"/>
    <w:multiLevelType w:val="hybridMultilevel"/>
    <w:tmpl w:val="17C43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851539">
    <w:abstractNumId w:val="6"/>
  </w:num>
  <w:num w:numId="2" w16cid:durableId="626476284">
    <w:abstractNumId w:val="7"/>
  </w:num>
  <w:num w:numId="3" w16cid:durableId="1688143480">
    <w:abstractNumId w:val="0"/>
  </w:num>
  <w:num w:numId="4" w16cid:durableId="876088803">
    <w:abstractNumId w:val="0"/>
  </w:num>
  <w:num w:numId="5" w16cid:durableId="224029800">
    <w:abstractNumId w:val="4"/>
  </w:num>
  <w:num w:numId="6" w16cid:durableId="61561820">
    <w:abstractNumId w:val="2"/>
  </w:num>
  <w:num w:numId="7" w16cid:durableId="1694916041">
    <w:abstractNumId w:val="5"/>
  </w:num>
  <w:num w:numId="8" w16cid:durableId="36468146">
    <w:abstractNumId w:val="1"/>
  </w:num>
  <w:num w:numId="9" w16cid:durableId="90863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9A"/>
    <w:rsid w:val="00000DFE"/>
    <w:rsid w:val="00004379"/>
    <w:rsid w:val="00013F8F"/>
    <w:rsid w:val="000338AD"/>
    <w:rsid w:val="00034413"/>
    <w:rsid w:val="00046BCC"/>
    <w:rsid w:val="00047615"/>
    <w:rsid w:val="00052462"/>
    <w:rsid w:val="0005251F"/>
    <w:rsid w:val="00054AEA"/>
    <w:rsid w:val="00056664"/>
    <w:rsid w:val="0006390B"/>
    <w:rsid w:val="00071F81"/>
    <w:rsid w:val="00077F1E"/>
    <w:rsid w:val="00080FD4"/>
    <w:rsid w:val="00081B40"/>
    <w:rsid w:val="00094EC9"/>
    <w:rsid w:val="000A505D"/>
    <w:rsid w:val="000A6FBE"/>
    <w:rsid w:val="000C6EFC"/>
    <w:rsid w:val="000D6610"/>
    <w:rsid w:val="000F5D1B"/>
    <w:rsid w:val="000F63E4"/>
    <w:rsid w:val="000F7269"/>
    <w:rsid w:val="00104B1A"/>
    <w:rsid w:val="001109BE"/>
    <w:rsid w:val="00111A18"/>
    <w:rsid w:val="001168B7"/>
    <w:rsid w:val="00116C4A"/>
    <w:rsid w:val="00122AC2"/>
    <w:rsid w:val="001244CE"/>
    <w:rsid w:val="00144C24"/>
    <w:rsid w:val="00154157"/>
    <w:rsid w:val="001635EE"/>
    <w:rsid w:val="00185F74"/>
    <w:rsid w:val="00193F07"/>
    <w:rsid w:val="001A2376"/>
    <w:rsid w:val="001A298A"/>
    <w:rsid w:val="001B0830"/>
    <w:rsid w:val="001C1F52"/>
    <w:rsid w:val="001D160A"/>
    <w:rsid w:val="001D388C"/>
    <w:rsid w:val="001E6426"/>
    <w:rsid w:val="001F5712"/>
    <w:rsid w:val="002038EE"/>
    <w:rsid w:val="002129FA"/>
    <w:rsid w:val="00216D66"/>
    <w:rsid w:val="00217F2A"/>
    <w:rsid w:val="00223417"/>
    <w:rsid w:val="00225236"/>
    <w:rsid w:val="0025722F"/>
    <w:rsid w:val="0026608A"/>
    <w:rsid w:val="002A2034"/>
    <w:rsid w:val="002A6323"/>
    <w:rsid w:val="002A7B4D"/>
    <w:rsid w:val="002C7A7A"/>
    <w:rsid w:val="002C7ACF"/>
    <w:rsid w:val="002D4C3A"/>
    <w:rsid w:val="002F245B"/>
    <w:rsid w:val="002F42BF"/>
    <w:rsid w:val="00312D8D"/>
    <w:rsid w:val="0032157F"/>
    <w:rsid w:val="003258AF"/>
    <w:rsid w:val="003459FA"/>
    <w:rsid w:val="00353198"/>
    <w:rsid w:val="00361E60"/>
    <w:rsid w:val="0037017B"/>
    <w:rsid w:val="00370F31"/>
    <w:rsid w:val="003814AD"/>
    <w:rsid w:val="003861A2"/>
    <w:rsid w:val="0038720E"/>
    <w:rsid w:val="003C7836"/>
    <w:rsid w:val="003D2D3C"/>
    <w:rsid w:val="003D3FD2"/>
    <w:rsid w:val="003D5209"/>
    <w:rsid w:val="003E5EEA"/>
    <w:rsid w:val="003F4DF2"/>
    <w:rsid w:val="00411F72"/>
    <w:rsid w:val="004140DE"/>
    <w:rsid w:val="004162ED"/>
    <w:rsid w:val="004241F6"/>
    <w:rsid w:val="0043035C"/>
    <w:rsid w:val="004336E7"/>
    <w:rsid w:val="00434D1C"/>
    <w:rsid w:val="004410A6"/>
    <w:rsid w:val="00464F29"/>
    <w:rsid w:val="00480561"/>
    <w:rsid w:val="00483736"/>
    <w:rsid w:val="004A7878"/>
    <w:rsid w:val="004B1D04"/>
    <w:rsid w:val="004C4629"/>
    <w:rsid w:val="004E6D08"/>
    <w:rsid w:val="005273B0"/>
    <w:rsid w:val="00537746"/>
    <w:rsid w:val="00546C6D"/>
    <w:rsid w:val="00553283"/>
    <w:rsid w:val="00553727"/>
    <w:rsid w:val="00556AC3"/>
    <w:rsid w:val="00563632"/>
    <w:rsid w:val="0056739F"/>
    <w:rsid w:val="005828C4"/>
    <w:rsid w:val="005A2579"/>
    <w:rsid w:val="005A4AC6"/>
    <w:rsid w:val="005A54C4"/>
    <w:rsid w:val="005B799A"/>
    <w:rsid w:val="005C0D6F"/>
    <w:rsid w:val="005C7D31"/>
    <w:rsid w:val="005D4778"/>
    <w:rsid w:val="005F6667"/>
    <w:rsid w:val="00600183"/>
    <w:rsid w:val="0060068B"/>
    <w:rsid w:val="00611E80"/>
    <w:rsid w:val="00623B4F"/>
    <w:rsid w:val="0062488C"/>
    <w:rsid w:val="0063082E"/>
    <w:rsid w:val="0063771E"/>
    <w:rsid w:val="00640C6F"/>
    <w:rsid w:val="0065028F"/>
    <w:rsid w:val="00681210"/>
    <w:rsid w:val="00690E15"/>
    <w:rsid w:val="006A01B4"/>
    <w:rsid w:val="006A0BED"/>
    <w:rsid w:val="006B3FCE"/>
    <w:rsid w:val="006C2006"/>
    <w:rsid w:val="006D01EF"/>
    <w:rsid w:val="006D49F5"/>
    <w:rsid w:val="006F1626"/>
    <w:rsid w:val="0070219E"/>
    <w:rsid w:val="0073518C"/>
    <w:rsid w:val="0077113B"/>
    <w:rsid w:val="00771FBA"/>
    <w:rsid w:val="00774F3F"/>
    <w:rsid w:val="007801F0"/>
    <w:rsid w:val="00783EA8"/>
    <w:rsid w:val="0079274F"/>
    <w:rsid w:val="007960FE"/>
    <w:rsid w:val="00796CE3"/>
    <w:rsid w:val="007B1A55"/>
    <w:rsid w:val="007B2781"/>
    <w:rsid w:val="007C1897"/>
    <w:rsid w:val="007C518C"/>
    <w:rsid w:val="007D4AE9"/>
    <w:rsid w:val="007D6257"/>
    <w:rsid w:val="007E44FB"/>
    <w:rsid w:val="007E4E7E"/>
    <w:rsid w:val="007F28F7"/>
    <w:rsid w:val="00802142"/>
    <w:rsid w:val="00814093"/>
    <w:rsid w:val="0083567D"/>
    <w:rsid w:val="008927CF"/>
    <w:rsid w:val="00897ED1"/>
    <w:rsid w:val="008A17CE"/>
    <w:rsid w:val="008B0C0A"/>
    <w:rsid w:val="008B2FE5"/>
    <w:rsid w:val="008B6B55"/>
    <w:rsid w:val="008B745D"/>
    <w:rsid w:val="008B7AF7"/>
    <w:rsid w:val="008C424E"/>
    <w:rsid w:val="008D0903"/>
    <w:rsid w:val="0090009A"/>
    <w:rsid w:val="00913176"/>
    <w:rsid w:val="00920660"/>
    <w:rsid w:val="00924B35"/>
    <w:rsid w:val="009357BE"/>
    <w:rsid w:val="00942CC1"/>
    <w:rsid w:val="00954027"/>
    <w:rsid w:val="00971D12"/>
    <w:rsid w:val="0097654E"/>
    <w:rsid w:val="00996538"/>
    <w:rsid w:val="009A014B"/>
    <w:rsid w:val="009A4584"/>
    <w:rsid w:val="009D2679"/>
    <w:rsid w:val="009F1C3B"/>
    <w:rsid w:val="00A03F98"/>
    <w:rsid w:val="00A1029D"/>
    <w:rsid w:val="00A10530"/>
    <w:rsid w:val="00A134ED"/>
    <w:rsid w:val="00A17385"/>
    <w:rsid w:val="00A235CF"/>
    <w:rsid w:val="00A2453B"/>
    <w:rsid w:val="00A80A51"/>
    <w:rsid w:val="00A90315"/>
    <w:rsid w:val="00AA4158"/>
    <w:rsid w:val="00AD0347"/>
    <w:rsid w:val="00AE348E"/>
    <w:rsid w:val="00B0058B"/>
    <w:rsid w:val="00B03D68"/>
    <w:rsid w:val="00B04502"/>
    <w:rsid w:val="00B2525F"/>
    <w:rsid w:val="00B44759"/>
    <w:rsid w:val="00B45525"/>
    <w:rsid w:val="00B46E23"/>
    <w:rsid w:val="00B55533"/>
    <w:rsid w:val="00B56A31"/>
    <w:rsid w:val="00B646E8"/>
    <w:rsid w:val="00B71EC2"/>
    <w:rsid w:val="00B7273B"/>
    <w:rsid w:val="00B93BF6"/>
    <w:rsid w:val="00B97CE5"/>
    <w:rsid w:val="00BB0CC2"/>
    <w:rsid w:val="00BB49FA"/>
    <w:rsid w:val="00BC1EE6"/>
    <w:rsid w:val="00BC3B36"/>
    <w:rsid w:val="00BD0578"/>
    <w:rsid w:val="00BD1E5B"/>
    <w:rsid w:val="00BE23A1"/>
    <w:rsid w:val="00BE7F02"/>
    <w:rsid w:val="00BF46AE"/>
    <w:rsid w:val="00BF4D5A"/>
    <w:rsid w:val="00C02401"/>
    <w:rsid w:val="00C147FA"/>
    <w:rsid w:val="00C25E5D"/>
    <w:rsid w:val="00C37BBA"/>
    <w:rsid w:val="00C43FB9"/>
    <w:rsid w:val="00C4749A"/>
    <w:rsid w:val="00C50F88"/>
    <w:rsid w:val="00C570FA"/>
    <w:rsid w:val="00C57EAB"/>
    <w:rsid w:val="00C6114E"/>
    <w:rsid w:val="00C84473"/>
    <w:rsid w:val="00C87850"/>
    <w:rsid w:val="00C97265"/>
    <w:rsid w:val="00CC278D"/>
    <w:rsid w:val="00CC5277"/>
    <w:rsid w:val="00CE34ED"/>
    <w:rsid w:val="00CE515E"/>
    <w:rsid w:val="00CF1D41"/>
    <w:rsid w:val="00D0327C"/>
    <w:rsid w:val="00D35B03"/>
    <w:rsid w:val="00D378F6"/>
    <w:rsid w:val="00D6036C"/>
    <w:rsid w:val="00D62B8D"/>
    <w:rsid w:val="00D7655F"/>
    <w:rsid w:val="00D936C5"/>
    <w:rsid w:val="00D94282"/>
    <w:rsid w:val="00DA66AA"/>
    <w:rsid w:val="00DB5A3F"/>
    <w:rsid w:val="00DB5C52"/>
    <w:rsid w:val="00DC6FCD"/>
    <w:rsid w:val="00DE5F66"/>
    <w:rsid w:val="00DF37AA"/>
    <w:rsid w:val="00DF5E95"/>
    <w:rsid w:val="00E11CB3"/>
    <w:rsid w:val="00E15CB2"/>
    <w:rsid w:val="00E3163A"/>
    <w:rsid w:val="00E32A90"/>
    <w:rsid w:val="00E3752E"/>
    <w:rsid w:val="00E445B4"/>
    <w:rsid w:val="00E56092"/>
    <w:rsid w:val="00E569EA"/>
    <w:rsid w:val="00E635BE"/>
    <w:rsid w:val="00E66261"/>
    <w:rsid w:val="00E6678C"/>
    <w:rsid w:val="00E86765"/>
    <w:rsid w:val="00E9291E"/>
    <w:rsid w:val="00EC0610"/>
    <w:rsid w:val="00ED2CB7"/>
    <w:rsid w:val="00ED3AE7"/>
    <w:rsid w:val="00ED5455"/>
    <w:rsid w:val="00EE0278"/>
    <w:rsid w:val="00EE3873"/>
    <w:rsid w:val="00EF4174"/>
    <w:rsid w:val="00F1695A"/>
    <w:rsid w:val="00F434D6"/>
    <w:rsid w:val="00F5211D"/>
    <w:rsid w:val="00F54BD6"/>
    <w:rsid w:val="00F62256"/>
    <w:rsid w:val="00F73F33"/>
    <w:rsid w:val="00F73FB1"/>
    <w:rsid w:val="00F7688B"/>
    <w:rsid w:val="00F7740B"/>
    <w:rsid w:val="00F86494"/>
    <w:rsid w:val="00F904A2"/>
    <w:rsid w:val="00FA236D"/>
    <w:rsid w:val="00FA3D73"/>
    <w:rsid w:val="00FA68AA"/>
    <w:rsid w:val="00FA6DAA"/>
    <w:rsid w:val="00FA70E0"/>
    <w:rsid w:val="00FB1A45"/>
    <w:rsid w:val="00FC1C74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E4077"/>
  <w15:chartTrackingRefBased/>
  <w15:docId w15:val="{F1557B06-7552-498F-A873-D7E1A31E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3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00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00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09A"/>
  </w:style>
  <w:style w:type="paragraph" w:styleId="Footer">
    <w:name w:val="footer"/>
    <w:basedOn w:val="Normal"/>
    <w:link w:val="FooterChar"/>
    <w:uiPriority w:val="99"/>
    <w:unhideWhenUsed/>
    <w:rsid w:val="00900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09A"/>
  </w:style>
  <w:style w:type="paragraph" w:styleId="ListParagraph">
    <w:name w:val="List Paragraph"/>
    <w:aliases w:val="TA Bullet List Paragraph,Indented Paragraph"/>
    <w:basedOn w:val="Normal"/>
    <w:uiPriority w:val="34"/>
    <w:qFormat/>
    <w:rsid w:val="001244CE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2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2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27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7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F5FB0-FDD1-4FA2-9279-BB318F9C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3167</Characters>
  <Application>Microsoft Office Word</Application>
  <DocSecurity>0</DocSecurity>
  <Lines>211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Sommer, Beth, ECECD</dc:creator>
  <cp:keywords/>
  <dc:description/>
  <cp:lastModifiedBy>Montano, Meredith, ECECD</cp:lastModifiedBy>
  <cp:revision>2</cp:revision>
  <cp:lastPrinted>2022-10-06T15:42:00Z</cp:lastPrinted>
  <dcterms:created xsi:type="dcterms:W3CDTF">2022-10-13T20:02:00Z</dcterms:created>
  <dcterms:modified xsi:type="dcterms:W3CDTF">2022-10-13T20:02:00Z</dcterms:modified>
</cp:coreProperties>
</file>